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F46" w:rsidRDefault="008C37CD" w:rsidP="00B2430A">
      <w:pPr>
        <w:jc w:val="center"/>
        <w:rPr>
          <w:sz w:val="28"/>
          <w:szCs w:val="28"/>
        </w:rPr>
      </w:pPr>
      <w:r>
        <w:rPr>
          <w:sz w:val="28"/>
          <w:szCs w:val="28"/>
        </w:rPr>
        <w:t>Bureau de vente</w:t>
      </w:r>
    </w:p>
    <w:p w:rsidR="00B2430A" w:rsidRDefault="00B2430A" w:rsidP="00B2430A">
      <w:pPr>
        <w:jc w:val="center"/>
        <w:rPr>
          <w:sz w:val="28"/>
          <w:szCs w:val="28"/>
        </w:rPr>
      </w:pPr>
      <w:r w:rsidRPr="00B2430A">
        <w:rPr>
          <w:sz w:val="28"/>
          <w:szCs w:val="28"/>
        </w:rPr>
        <w:t>RD</w:t>
      </w:r>
      <w:r w:rsidR="008C37CD">
        <w:rPr>
          <w:sz w:val="28"/>
          <w:szCs w:val="28"/>
        </w:rPr>
        <w:t>83</w:t>
      </w:r>
      <w:r w:rsidRPr="00B2430A">
        <w:rPr>
          <w:sz w:val="28"/>
          <w:szCs w:val="28"/>
        </w:rPr>
        <w:t xml:space="preserve"> à </w:t>
      </w:r>
      <w:r w:rsidR="008C37CD">
        <w:rPr>
          <w:sz w:val="28"/>
          <w:szCs w:val="28"/>
        </w:rPr>
        <w:t xml:space="preserve">Malakoff </w:t>
      </w:r>
      <w:r w:rsidR="009B7F46">
        <w:rPr>
          <w:sz w:val="28"/>
          <w:szCs w:val="28"/>
        </w:rPr>
        <w:t xml:space="preserve"> </w:t>
      </w:r>
    </w:p>
    <w:p w:rsidR="008C37CD" w:rsidRDefault="008C37CD" w:rsidP="00B2430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 l’angle du boulevard Charles de Gaulle </w:t>
      </w:r>
    </w:p>
    <w:p w:rsidR="00B2430A" w:rsidRDefault="008C37CD" w:rsidP="00B2430A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et</w:t>
      </w:r>
      <w:proofErr w:type="gramEnd"/>
      <w:r>
        <w:rPr>
          <w:sz w:val="28"/>
          <w:szCs w:val="28"/>
        </w:rPr>
        <w:t xml:space="preserve"> les rues Eugène Varlin et Edgard Quinet (VC)</w:t>
      </w:r>
      <w:r w:rsidR="00646565">
        <w:rPr>
          <w:sz w:val="28"/>
          <w:szCs w:val="28"/>
        </w:rPr>
        <w:t> </w:t>
      </w:r>
    </w:p>
    <w:p w:rsidR="009B7F46" w:rsidRPr="00B2430A" w:rsidRDefault="009B7F46" w:rsidP="00B2430A">
      <w:pPr>
        <w:jc w:val="center"/>
        <w:rPr>
          <w:sz w:val="28"/>
          <w:szCs w:val="28"/>
        </w:rPr>
      </w:pPr>
    </w:p>
    <w:p w:rsidR="00B2430A" w:rsidRDefault="008C37CD" w:rsidP="008C37CD">
      <w:pPr>
        <w:jc w:val="center"/>
      </w:pPr>
      <w:r w:rsidRPr="008C37CD">
        <w:rPr>
          <w:noProof/>
          <w:lang w:eastAsia="fr-FR"/>
        </w:rPr>
        <w:drawing>
          <wp:inline distT="0" distB="0" distL="0" distR="0">
            <wp:extent cx="6709412" cy="5032060"/>
            <wp:effectExtent l="635" t="0" r="0" b="0"/>
            <wp:docPr id="3" name="Image 3" descr="C:\Users\kempffa\Documents\Doc's scannés\Malakoff\2020\Pub BV RD83\IMG_5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mpffa\Documents\Doc's scannés\Malakoff\2020\Pub BV RD83\IMG_56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4342" cy="503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0A" w:rsidRDefault="00B2430A"/>
    <w:p w:rsidR="00B2430A" w:rsidRDefault="008C37CD">
      <w:r w:rsidRPr="008C37CD">
        <w:rPr>
          <w:noProof/>
          <w:lang w:eastAsia="fr-FR"/>
        </w:rPr>
        <w:lastRenderedPageBreak/>
        <w:drawing>
          <wp:inline distT="0" distB="0" distL="0" distR="0">
            <wp:extent cx="5759450" cy="4319588"/>
            <wp:effectExtent l="0" t="0" r="0" b="5080"/>
            <wp:docPr id="4" name="Image 4" descr="C:\Users\kempffa\Documents\Doc's scannés\Malakoff\2020\Pub BV RD83\IMG_5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mpffa\Documents\Doc's scannés\Malakoff\2020\Pub BV RD83\IMG_56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F46" w:rsidRDefault="008C37CD" w:rsidP="009B7F46">
      <w:pPr>
        <w:ind w:right="-567"/>
      </w:pPr>
      <w:r w:rsidRPr="008C37CD">
        <w:rPr>
          <w:noProof/>
          <w:lang w:eastAsia="fr-FR"/>
        </w:rPr>
        <w:drawing>
          <wp:inline distT="0" distB="0" distL="0" distR="0">
            <wp:extent cx="5759450" cy="4319588"/>
            <wp:effectExtent l="0" t="0" r="0" b="5080"/>
            <wp:docPr id="6" name="Image 6" descr="C:\Users\kempffa\Documents\Doc's scannés\Malakoff\2020\Pub BV RD83\IMG_5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mpffa\Documents\Doc's scannés\Malakoff\2020\Pub BV RD83\IMG_56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565" w:rsidRDefault="008C37CD" w:rsidP="008C37CD">
      <w:pPr>
        <w:ind w:right="-567"/>
        <w:jc w:val="center"/>
      </w:pPr>
      <w:r w:rsidRPr="008C37CD">
        <w:rPr>
          <w:noProof/>
          <w:lang w:eastAsia="fr-FR"/>
        </w:rPr>
        <w:lastRenderedPageBreak/>
        <w:drawing>
          <wp:inline distT="0" distB="0" distL="0" distR="0">
            <wp:extent cx="5086350" cy="3190179"/>
            <wp:effectExtent l="0" t="0" r="0" b="0"/>
            <wp:docPr id="8" name="Image 8" descr="C:\Users\kempffa\Documents\Doc's scannés\Malakoff\2020\Pub BV RD83\IMG_5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mpffa\Documents\Doc's scannés\Malakoff\2020\Pub BV RD83\IMG_56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616" cy="319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F46" w:rsidRDefault="008C37CD" w:rsidP="008C37CD">
      <w:pPr>
        <w:jc w:val="center"/>
      </w:pPr>
      <w:r w:rsidRPr="008C37CD">
        <w:rPr>
          <w:noProof/>
          <w:lang w:eastAsia="fr-FR"/>
        </w:rPr>
        <w:drawing>
          <wp:inline distT="0" distB="0" distL="0" distR="0">
            <wp:extent cx="5943600" cy="4762500"/>
            <wp:effectExtent l="0" t="0" r="0" b="0"/>
            <wp:docPr id="10" name="Image 10" descr="C:\Users\kempffa\Documents\Doc's scannés\Malakoff\2020\Pub BV RD83\IMG_5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mpffa\Documents\Doc's scannés\Malakoff\2020\Pub BV RD83\IMG_56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57776" cy="477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7F46" w:rsidSect="009B7F46">
      <w:pgSz w:w="11906" w:h="16838"/>
      <w:pgMar w:top="567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30A"/>
    <w:rsid w:val="00000B85"/>
    <w:rsid w:val="0003169B"/>
    <w:rsid w:val="000908DE"/>
    <w:rsid w:val="000D4D4F"/>
    <w:rsid w:val="0013119B"/>
    <w:rsid w:val="001A1404"/>
    <w:rsid w:val="001C1FB0"/>
    <w:rsid w:val="002360C6"/>
    <w:rsid w:val="00244770"/>
    <w:rsid w:val="0026508D"/>
    <w:rsid w:val="002D0BF0"/>
    <w:rsid w:val="002F2BD8"/>
    <w:rsid w:val="00301B68"/>
    <w:rsid w:val="00315B5B"/>
    <w:rsid w:val="00363ABE"/>
    <w:rsid w:val="00377591"/>
    <w:rsid w:val="00500B2D"/>
    <w:rsid w:val="00582E9E"/>
    <w:rsid w:val="00646565"/>
    <w:rsid w:val="00711275"/>
    <w:rsid w:val="007B1DCE"/>
    <w:rsid w:val="007C43EA"/>
    <w:rsid w:val="007F009C"/>
    <w:rsid w:val="008812EF"/>
    <w:rsid w:val="008C37CD"/>
    <w:rsid w:val="008D3C0D"/>
    <w:rsid w:val="009B7F46"/>
    <w:rsid w:val="00A131C0"/>
    <w:rsid w:val="00A817F1"/>
    <w:rsid w:val="00A978A0"/>
    <w:rsid w:val="00B2430A"/>
    <w:rsid w:val="00B466D0"/>
    <w:rsid w:val="00BB783C"/>
    <w:rsid w:val="00D33D98"/>
    <w:rsid w:val="00D43DE1"/>
    <w:rsid w:val="00D66A1F"/>
    <w:rsid w:val="00E47565"/>
    <w:rsid w:val="00F16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E2DCC"/>
  <w15:chartTrackingRefBased/>
  <w15:docId w15:val="{FD49411F-6C73-4053-A704-7EEBF2C21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départemental des Hauts-de-Seine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KEMPFF Alain - PCVAU/DV/SGP/UGS</dc:creator>
  <cp:keywords/>
  <dc:description/>
  <cp:lastModifiedBy>KEMPFF Alain - EPI 78-92 / voirie / STU92</cp:lastModifiedBy>
  <cp:revision>2</cp:revision>
  <dcterms:created xsi:type="dcterms:W3CDTF">2020-03-05T10:30:00Z</dcterms:created>
  <dcterms:modified xsi:type="dcterms:W3CDTF">2020-03-05T10:30:00Z</dcterms:modified>
</cp:coreProperties>
</file>