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8E15" w14:textId="785A943A" w:rsidR="00851FD7" w:rsidRPr="001F1B70" w:rsidRDefault="00851FD7" w:rsidP="00F47121">
      <w:pPr>
        <w:spacing w:after="0" w:line="240" w:lineRule="auto"/>
        <w:ind w:left="1854" w:hanging="360"/>
        <w:jc w:val="both"/>
        <w:rPr>
          <w:rFonts w:ascii="Arial Narrow" w:hAnsi="Arial Narrow"/>
          <w:b/>
          <w:bCs/>
          <w:sz w:val="24"/>
          <w:szCs w:val="24"/>
        </w:rPr>
      </w:pPr>
      <w:r w:rsidRPr="001F1B70">
        <w:rPr>
          <w:rFonts w:ascii="Arial Narrow" w:hAnsi="Arial Narrow"/>
          <w:b/>
          <w:bCs/>
          <w:sz w:val="24"/>
          <w:szCs w:val="24"/>
        </w:rPr>
        <w:t>Avis de publicité – Sélection d’un orchestre résident à La Seine Musicale</w:t>
      </w:r>
    </w:p>
    <w:p w14:paraId="67C958E2" w14:textId="77777777" w:rsidR="00851FD7" w:rsidRPr="001F1B70" w:rsidRDefault="00851FD7" w:rsidP="00F47121">
      <w:pPr>
        <w:pStyle w:val="ListParagraph"/>
        <w:spacing w:after="0" w:line="240" w:lineRule="auto"/>
        <w:ind w:left="1854"/>
        <w:jc w:val="both"/>
        <w:rPr>
          <w:rFonts w:ascii="Arial Narrow" w:hAnsi="Arial Narrow" w:cs="Calibri Light"/>
        </w:rPr>
      </w:pPr>
    </w:p>
    <w:p w14:paraId="37EA864C" w14:textId="77777777" w:rsidR="00851FD7" w:rsidRPr="001F1B70" w:rsidRDefault="00851FD7" w:rsidP="00F47121">
      <w:pPr>
        <w:spacing w:after="0" w:line="240" w:lineRule="auto"/>
        <w:jc w:val="both"/>
        <w:rPr>
          <w:rFonts w:ascii="Arial Narrow" w:hAnsi="Arial Narrow" w:cs="Calibri Light"/>
        </w:rPr>
      </w:pPr>
    </w:p>
    <w:p w14:paraId="513F6AD3" w14:textId="7DA44644" w:rsidR="00851FD7" w:rsidRPr="001F1B70" w:rsidRDefault="00851FD7" w:rsidP="00A13E01">
      <w:pPr>
        <w:spacing w:after="0" w:line="240" w:lineRule="auto"/>
        <w:jc w:val="both"/>
        <w:rPr>
          <w:rFonts w:ascii="Arial Narrow" w:hAnsi="Arial Narrow" w:cs="Calibri Light"/>
          <w:b/>
          <w:bCs/>
        </w:rPr>
      </w:pPr>
      <w:r w:rsidRPr="001F1B70">
        <w:rPr>
          <w:rFonts w:ascii="Arial Narrow" w:hAnsi="Arial Narrow" w:cs="Calibri Light"/>
          <w:b/>
          <w:bCs/>
        </w:rPr>
        <w:t>GESTIONNAIRE DU DOMAINE</w:t>
      </w:r>
    </w:p>
    <w:p w14:paraId="47377908" w14:textId="77777777" w:rsidR="00851FD7" w:rsidRPr="001F1B70" w:rsidRDefault="00851FD7" w:rsidP="00A13E01">
      <w:pPr>
        <w:spacing w:after="0" w:line="240" w:lineRule="auto"/>
        <w:jc w:val="both"/>
        <w:rPr>
          <w:rFonts w:ascii="Arial Narrow" w:hAnsi="Arial Narrow" w:cs="Calibri Light"/>
        </w:rPr>
      </w:pPr>
    </w:p>
    <w:p w14:paraId="2911A387" w14:textId="1D717281" w:rsidR="00851FD7" w:rsidRPr="001F1B70" w:rsidRDefault="00851FD7" w:rsidP="00A13E01">
      <w:pPr>
        <w:spacing w:after="0" w:line="240" w:lineRule="auto"/>
        <w:jc w:val="both"/>
        <w:rPr>
          <w:rFonts w:ascii="Arial Narrow" w:hAnsi="Arial Narrow" w:cs="Calibri Light"/>
        </w:rPr>
      </w:pPr>
      <w:r w:rsidRPr="001F1B70">
        <w:rPr>
          <w:rFonts w:ascii="Arial Narrow" w:hAnsi="Arial Narrow" w:cs="Calibri Light"/>
        </w:rPr>
        <w:t xml:space="preserve">Département des Hauts-de-Seine </w:t>
      </w:r>
    </w:p>
    <w:p w14:paraId="3AA7DBF4" w14:textId="4122A97E" w:rsidR="00851FD7" w:rsidRPr="001F1B70" w:rsidRDefault="00851FD7" w:rsidP="00A13E01">
      <w:pPr>
        <w:spacing w:after="0" w:line="240" w:lineRule="auto"/>
        <w:jc w:val="both"/>
        <w:rPr>
          <w:rFonts w:ascii="Arial Narrow" w:hAnsi="Arial Narrow" w:cs="Calibri Light"/>
        </w:rPr>
      </w:pPr>
      <w:r w:rsidRPr="001F1B70">
        <w:rPr>
          <w:rFonts w:ascii="Arial Narrow" w:hAnsi="Arial Narrow" w:cs="Calibri Light"/>
        </w:rPr>
        <w:t>57, rue des Longues Raies</w:t>
      </w:r>
    </w:p>
    <w:p w14:paraId="7E1850D1" w14:textId="7F5D2E50" w:rsidR="00851FD7" w:rsidRPr="001F1B70" w:rsidRDefault="00851FD7" w:rsidP="00A13E01">
      <w:pPr>
        <w:spacing w:after="0" w:line="240" w:lineRule="auto"/>
        <w:jc w:val="both"/>
        <w:rPr>
          <w:rFonts w:ascii="Arial Narrow" w:hAnsi="Arial Narrow" w:cs="Calibri Light"/>
        </w:rPr>
      </w:pPr>
      <w:r w:rsidRPr="001F1B70">
        <w:rPr>
          <w:rFonts w:ascii="Arial Narrow" w:hAnsi="Arial Narrow" w:cs="Calibri Light"/>
        </w:rPr>
        <w:t>92731 Nanterre Cedex</w:t>
      </w:r>
    </w:p>
    <w:p w14:paraId="3F898EF4" w14:textId="77777777" w:rsidR="00851FD7" w:rsidRPr="001F1B70" w:rsidRDefault="00851FD7" w:rsidP="00A13E01">
      <w:pPr>
        <w:spacing w:after="0" w:line="240" w:lineRule="auto"/>
        <w:jc w:val="both"/>
        <w:rPr>
          <w:rFonts w:ascii="Arial Narrow" w:hAnsi="Arial Narrow" w:cs="Calibri Light"/>
        </w:rPr>
      </w:pPr>
    </w:p>
    <w:p w14:paraId="345D8DEE" w14:textId="77777777" w:rsidR="00054DAD" w:rsidRPr="001F1B70" w:rsidRDefault="00054DAD" w:rsidP="00A13E01">
      <w:pPr>
        <w:spacing w:after="0" w:line="240" w:lineRule="auto"/>
        <w:jc w:val="both"/>
        <w:rPr>
          <w:rFonts w:ascii="Arial Narrow" w:hAnsi="Arial Narrow" w:cs="Calibri Light"/>
          <w:b/>
          <w:bCs/>
        </w:rPr>
      </w:pPr>
      <w:r w:rsidRPr="001F1B70">
        <w:rPr>
          <w:rFonts w:ascii="Arial Narrow" w:hAnsi="Arial Narrow" w:cs="Calibri Light"/>
          <w:b/>
          <w:bCs/>
        </w:rPr>
        <w:t>OBJECTIFS ET ORIENTATIONS</w:t>
      </w:r>
    </w:p>
    <w:p w14:paraId="041AB6A3" w14:textId="77777777" w:rsidR="00054DAD" w:rsidRPr="001F1B70" w:rsidRDefault="00054DAD" w:rsidP="00A13E01">
      <w:pPr>
        <w:spacing w:after="0" w:line="240" w:lineRule="auto"/>
        <w:jc w:val="both"/>
        <w:rPr>
          <w:rFonts w:ascii="Arial Narrow" w:hAnsi="Arial Narrow" w:cs="Calibri Light"/>
        </w:rPr>
      </w:pPr>
    </w:p>
    <w:p w14:paraId="0FDD3028" w14:textId="3D3E4C72" w:rsidR="00054DAD" w:rsidRDefault="16FAB2C0" w:rsidP="00A13E01">
      <w:pPr>
        <w:spacing w:after="0" w:line="240" w:lineRule="auto"/>
        <w:jc w:val="both"/>
        <w:rPr>
          <w:rFonts w:ascii="Arial Narrow" w:hAnsi="Arial Narrow" w:cs="Tahoma"/>
        </w:rPr>
      </w:pPr>
      <w:r w:rsidRPr="7FCA6864">
        <w:rPr>
          <w:rFonts w:ascii="Arial Narrow" w:hAnsi="Arial Narrow" w:cs="Tahoma"/>
        </w:rPr>
        <w:t>La résidence à La Seine Musicale est notamment centrée sur la musique classique et préromantique, avec une présence artistique en France et à l’international. L’orchestre résident a vocation à combiner production de concerts, création artistique, diffusion, médiation culturelle et projets pédagogiques, en lien étroit avec le territoire des Hauts</w:t>
      </w:r>
      <w:r w:rsidR="33AFAC11" w:rsidRPr="7FCA6864">
        <w:rPr>
          <w:rFonts w:ascii="Arial Narrow" w:hAnsi="Arial Narrow" w:cs="Tahoma"/>
        </w:rPr>
        <w:t>-</w:t>
      </w:r>
      <w:r w:rsidRPr="7FCA6864">
        <w:rPr>
          <w:rFonts w:ascii="Arial Narrow" w:hAnsi="Arial Narrow" w:cs="Tahoma"/>
        </w:rPr>
        <w:t>de</w:t>
      </w:r>
      <w:r w:rsidR="3CF81563" w:rsidRPr="7FCA6864">
        <w:rPr>
          <w:rFonts w:ascii="Arial Narrow" w:hAnsi="Arial Narrow" w:cs="Tahoma"/>
        </w:rPr>
        <w:t>-</w:t>
      </w:r>
      <w:r w:rsidRPr="7FCA6864">
        <w:rPr>
          <w:rFonts w:ascii="Arial Narrow" w:hAnsi="Arial Narrow" w:cs="Tahoma"/>
        </w:rPr>
        <w:t>Seine.</w:t>
      </w:r>
    </w:p>
    <w:p w14:paraId="7AE2345D" w14:textId="77777777" w:rsidR="00054DAD" w:rsidRPr="001F1B70" w:rsidRDefault="00054DAD" w:rsidP="00A13E01">
      <w:pPr>
        <w:spacing w:after="0" w:line="240" w:lineRule="auto"/>
        <w:jc w:val="both"/>
        <w:rPr>
          <w:rFonts w:ascii="Arial Narrow" w:hAnsi="Arial Narrow" w:cs="Tahoma"/>
        </w:rPr>
      </w:pPr>
    </w:p>
    <w:p w14:paraId="338D3710" w14:textId="77777777" w:rsidR="00054DAD" w:rsidRPr="001F1B70" w:rsidRDefault="00054DAD" w:rsidP="00A13E01">
      <w:pPr>
        <w:spacing w:after="0" w:line="240" w:lineRule="auto"/>
        <w:jc w:val="both"/>
        <w:rPr>
          <w:rFonts w:ascii="Arial Narrow" w:hAnsi="Arial Narrow" w:cs="Tahoma"/>
        </w:rPr>
      </w:pPr>
      <w:r w:rsidRPr="001F1B70">
        <w:rPr>
          <w:rFonts w:ascii="Arial Narrow" w:hAnsi="Arial Narrow" w:cs="Tahoma"/>
        </w:rPr>
        <w:t>L’activité peut se caractériser par une diversité de formats : grandes formes orchestrales, concerts courts, propositions innovantes, collaborations pluridisciplinaires et projets destinés au jeune public.</w:t>
      </w:r>
    </w:p>
    <w:p w14:paraId="4B86340F" w14:textId="77777777" w:rsidR="00054DAD" w:rsidRDefault="00054DAD" w:rsidP="00A13E01">
      <w:pPr>
        <w:spacing w:after="0" w:line="240" w:lineRule="auto"/>
        <w:jc w:val="both"/>
        <w:rPr>
          <w:rFonts w:ascii="Arial Narrow" w:hAnsi="Arial Narrow" w:cs="Tahoma"/>
        </w:rPr>
      </w:pPr>
      <w:r w:rsidRPr="001F1B70">
        <w:rPr>
          <w:rFonts w:ascii="Arial Narrow" w:hAnsi="Arial Narrow" w:cs="Tahoma"/>
        </w:rPr>
        <w:t>La résidence s’inscrit en cohérence artistique avec la Saison invités.</w:t>
      </w:r>
    </w:p>
    <w:p w14:paraId="39215D5A" w14:textId="77777777" w:rsidR="00054DAD" w:rsidRPr="001F1B70" w:rsidRDefault="00054DAD" w:rsidP="00A13E01">
      <w:pPr>
        <w:spacing w:after="0" w:line="240" w:lineRule="auto"/>
        <w:jc w:val="both"/>
        <w:rPr>
          <w:rFonts w:ascii="Arial Narrow" w:hAnsi="Arial Narrow" w:cs="Tahoma"/>
        </w:rPr>
      </w:pPr>
    </w:p>
    <w:p w14:paraId="7687F5B8" w14:textId="77777777" w:rsidR="00054DAD" w:rsidRDefault="00054DAD" w:rsidP="00A13E01">
      <w:pPr>
        <w:spacing w:after="0" w:line="240" w:lineRule="auto"/>
        <w:jc w:val="both"/>
        <w:rPr>
          <w:rFonts w:ascii="Arial Narrow" w:hAnsi="Arial Narrow" w:cs="Tahoma"/>
        </w:rPr>
      </w:pPr>
      <w:r w:rsidRPr="001F1B70">
        <w:rPr>
          <w:rFonts w:ascii="Arial Narrow" w:hAnsi="Arial Narrow" w:cs="Tahoma"/>
        </w:rPr>
        <w:t>La résidence favorise également le développement de jeunes artistes et la coopération avec des professionnels du spectacle vivant, tout en contribuant à la diffusion du répertoire et à l’insertion professionnelle dans le domaine musical.</w:t>
      </w:r>
    </w:p>
    <w:p w14:paraId="3D9C2D92" w14:textId="77777777" w:rsidR="00054DAD" w:rsidRPr="001F1B70" w:rsidRDefault="00054DAD" w:rsidP="00A13E01">
      <w:pPr>
        <w:spacing w:after="0" w:line="240" w:lineRule="auto"/>
        <w:jc w:val="both"/>
        <w:rPr>
          <w:rFonts w:ascii="Arial Narrow" w:hAnsi="Arial Narrow" w:cs="Tahoma"/>
        </w:rPr>
      </w:pPr>
    </w:p>
    <w:p w14:paraId="58EA7E9E" w14:textId="77777777" w:rsidR="00054DAD" w:rsidRDefault="00054DAD" w:rsidP="00A13E01">
      <w:pPr>
        <w:spacing w:after="0" w:line="240" w:lineRule="auto"/>
        <w:jc w:val="both"/>
        <w:rPr>
          <w:rFonts w:ascii="Arial Narrow" w:hAnsi="Arial Narrow" w:cs="Tahoma"/>
        </w:rPr>
      </w:pPr>
      <w:r w:rsidRPr="001F1B70">
        <w:rPr>
          <w:rFonts w:ascii="Arial Narrow" w:hAnsi="Arial Narrow" w:cs="Tahoma"/>
        </w:rPr>
        <w:t>L’activité d’un orchestre résident à La Seine Musicale inclut une réflexion sur les manières de présenter la musique classique afin de toucher des publics variés, notamment familiaux et intergénérationnels. Cette approche s’inscrit dans les dynamiques culturelles du territoire, avec une attention portée aux formats de concerts et aux modalités d’accès du public.</w:t>
      </w:r>
    </w:p>
    <w:p w14:paraId="5C26E898" w14:textId="77777777" w:rsidR="00054DAD" w:rsidRPr="001F1B70" w:rsidRDefault="00054DAD" w:rsidP="00A13E01">
      <w:pPr>
        <w:spacing w:after="0" w:line="240" w:lineRule="auto"/>
        <w:jc w:val="both"/>
        <w:rPr>
          <w:rFonts w:ascii="Arial Narrow" w:hAnsi="Arial Narrow" w:cs="Tahoma"/>
        </w:rPr>
      </w:pPr>
    </w:p>
    <w:p w14:paraId="37084718" w14:textId="77777777" w:rsidR="00054DAD" w:rsidRDefault="00054DAD" w:rsidP="00A13E01">
      <w:pPr>
        <w:spacing w:after="0" w:line="240" w:lineRule="auto"/>
        <w:jc w:val="both"/>
        <w:rPr>
          <w:rFonts w:ascii="Arial Narrow" w:hAnsi="Arial Narrow" w:cs="Tahoma"/>
        </w:rPr>
      </w:pPr>
      <w:r w:rsidRPr="001F1B70">
        <w:rPr>
          <w:rFonts w:ascii="Arial Narrow" w:hAnsi="Arial Narrow" w:cs="Tahoma"/>
        </w:rPr>
        <w:t>La diffusion repose également sur une politique tarifaire conçue pour favoriser l’attractivité des concerts, en lien avec les acteurs institutionnels du site.</w:t>
      </w:r>
    </w:p>
    <w:p w14:paraId="6D2AD113" w14:textId="77777777" w:rsidR="00054DAD" w:rsidRPr="001F1B70" w:rsidRDefault="00054DAD" w:rsidP="00A13E01">
      <w:pPr>
        <w:spacing w:after="0" w:line="240" w:lineRule="auto"/>
        <w:jc w:val="both"/>
        <w:rPr>
          <w:rFonts w:ascii="Arial Narrow" w:hAnsi="Arial Narrow" w:cs="Tahoma"/>
        </w:rPr>
      </w:pPr>
    </w:p>
    <w:p w14:paraId="539C3970" w14:textId="77777777" w:rsidR="00054DAD" w:rsidRDefault="00054DAD" w:rsidP="00A13E01">
      <w:pPr>
        <w:spacing w:after="0" w:line="240" w:lineRule="auto"/>
        <w:jc w:val="both"/>
        <w:rPr>
          <w:rFonts w:ascii="Arial Narrow" w:hAnsi="Arial Narrow" w:cs="Tahoma"/>
        </w:rPr>
      </w:pPr>
      <w:r w:rsidRPr="001F1B70">
        <w:rPr>
          <w:rFonts w:ascii="Arial Narrow" w:hAnsi="Arial Narrow" w:cs="Tahoma"/>
        </w:rPr>
        <w:t>La résidence contribue au rayonnement de l’ensemble, en affirmant une identité artistique propre tant à La Seine Musicale qu’en tournée, en France comme à l’international.</w:t>
      </w:r>
    </w:p>
    <w:p w14:paraId="0ACBB8CE" w14:textId="77777777" w:rsidR="00054DAD" w:rsidRPr="001F1B70" w:rsidRDefault="00054DAD" w:rsidP="00A13E01">
      <w:pPr>
        <w:spacing w:after="0" w:line="240" w:lineRule="auto"/>
        <w:jc w:val="both"/>
        <w:rPr>
          <w:rFonts w:ascii="Arial Narrow" w:hAnsi="Arial Narrow" w:cs="Tahoma"/>
        </w:rPr>
      </w:pPr>
    </w:p>
    <w:p w14:paraId="2B544FBC" w14:textId="77777777" w:rsidR="00054DAD" w:rsidRDefault="00054DAD" w:rsidP="00A13E01">
      <w:pPr>
        <w:spacing w:after="0" w:line="240" w:lineRule="auto"/>
        <w:jc w:val="both"/>
        <w:rPr>
          <w:rFonts w:ascii="Arial Narrow" w:hAnsi="Arial Narrow" w:cs="Tahoma"/>
        </w:rPr>
      </w:pPr>
      <w:r w:rsidRPr="001F1B70">
        <w:rPr>
          <w:rFonts w:ascii="Arial Narrow" w:hAnsi="Arial Narrow" w:cs="Tahoma"/>
        </w:rPr>
        <w:t>La résidence comporte un volet important de communication et de présence médiatique, fondé sur des partenariats audiovisuels (télévision, radio, sociétés de production) et sur la valorisation régulière des concerts par des captations destinées à différents supports et plateformes de diffusion.</w:t>
      </w:r>
    </w:p>
    <w:p w14:paraId="5C83B52A" w14:textId="77777777" w:rsidR="00054DAD" w:rsidRPr="001F1B70" w:rsidRDefault="00054DAD" w:rsidP="00A13E01">
      <w:pPr>
        <w:spacing w:after="0" w:line="240" w:lineRule="auto"/>
        <w:jc w:val="both"/>
        <w:rPr>
          <w:rFonts w:ascii="Arial Narrow" w:hAnsi="Arial Narrow" w:cs="Tahoma"/>
        </w:rPr>
      </w:pPr>
    </w:p>
    <w:p w14:paraId="43C9EC3E" w14:textId="158A1915" w:rsidR="00054DAD" w:rsidRDefault="00054DAD" w:rsidP="00A13E01">
      <w:pPr>
        <w:widowControl w:val="0"/>
        <w:autoSpaceDE w:val="0"/>
        <w:autoSpaceDN w:val="0"/>
        <w:adjustRightInd w:val="0"/>
        <w:spacing w:after="0" w:line="240" w:lineRule="auto"/>
        <w:jc w:val="both"/>
        <w:rPr>
          <w:rFonts w:ascii="Arial Narrow" w:hAnsi="Arial Narrow" w:cs="Times"/>
        </w:rPr>
      </w:pPr>
      <w:r w:rsidRPr="001F1B70">
        <w:rPr>
          <w:rFonts w:ascii="Arial Narrow" w:hAnsi="Arial Narrow" w:cs="Times"/>
        </w:rPr>
        <w:t xml:space="preserve">La présente consultation est lancée </w:t>
      </w:r>
      <w:r w:rsidR="00AC5741">
        <w:rPr>
          <w:rFonts w:ascii="Arial Narrow" w:hAnsi="Arial Narrow" w:cs="Times"/>
        </w:rPr>
        <w:t>conformément à</w:t>
      </w:r>
      <w:r w:rsidRPr="001F1B70">
        <w:rPr>
          <w:rFonts w:ascii="Arial Narrow" w:hAnsi="Arial Narrow" w:cs="Times"/>
        </w:rPr>
        <w:t xml:space="preserve"> l’article L.2122-1-1 du Code Général de la Propriété des Personnes Publiques (CG3P). </w:t>
      </w:r>
    </w:p>
    <w:p w14:paraId="1A6F968A" w14:textId="77777777" w:rsidR="00054DAD" w:rsidRDefault="00054DAD" w:rsidP="00A13E01">
      <w:pPr>
        <w:widowControl w:val="0"/>
        <w:autoSpaceDE w:val="0"/>
        <w:autoSpaceDN w:val="0"/>
        <w:adjustRightInd w:val="0"/>
        <w:spacing w:after="0" w:line="240" w:lineRule="auto"/>
        <w:jc w:val="both"/>
        <w:rPr>
          <w:rFonts w:ascii="Arial Narrow" w:hAnsi="Arial Narrow" w:cs="Times"/>
        </w:rPr>
      </w:pPr>
    </w:p>
    <w:p w14:paraId="699F4ED6" w14:textId="12118299" w:rsidR="00851FD7" w:rsidRPr="001F1B70" w:rsidRDefault="00851FD7" w:rsidP="00A13E01">
      <w:pPr>
        <w:spacing w:after="0" w:line="240" w:lineRule="auto"/>
        <w:jc w:val="both"/>
        <w:rPr>
          <w:rFonts w:ascii="Arial Narrow" w:hAnsi="Arial Narrow" w:cs="Calibri Light"/>
          <w:b/>
          <w:bCs/>
        </w:rPr>
      </w:pPr>
      <w:r w:rsidRPr="001F1B70">
        <w:rPr>
          <w:rFonts w:ascii="Arial Narrow" w:hAnsi="Arial Narrow" w:cs="Calibri Light"/>
          <w:b/>
          <w:bCs/>
        </w:rPr>
        <w:t>DESCRIPTION DU SITE CONCERNE ET DES CONDITIONS D’OCCUPATION ENVISAGEES</w:t>
      </w:r>
    </w:p>
    <w:p w14:paraId="5E4EA136" w14:textId="77777777" w:rsidR="00851FD7" w:rsidRPr="001F1B70" w:rsidRDefault="00851FD7" w:rsidP="00A13E01">
      <w:pPr>
        <w:spacing w:after="0" w:line="240" w:lineRule="auto"/>
        <w:jc w:val="both"/>
        <w:rPr>
          <w:rFonts w:ascii="Arial Narrow" w:hAnsi="Arial Narrow" w:cs="Calibri Light"/>
        </w:rPr>
      </w:pPr>
    </w:p>
    <w:p w14:paraId="189B4A08" w14:textId="7BF8EE0B" w:rsidR="003A1F49" w:rsidRPr="001F1B70" w:rsidRDefault="003A1F49" w:rsidP="00A13E01">
      <w:pPr>
        <w:spacing w:after="0" w:line="240" w:lineRule="auto"/>
        <w:jc w:val="both"/>
        <w:rPr>
          <w:rFonts w:ascii="Arial Narrow" w:hAnsi="Arial Narrow" w:cs="Tahoma"/>
        </w:rPr>
      </w:pPr>
      <w:r w:rsidRPr="001F1B70">
        <w:rPr>
          <w:rFonts w:ascii="Arial Narrow" w:hAnsi="Arial Narrow" w:cs="Calibri Light"/>
        </w:rPr>
        <w:t xml:space="preserve">La résidence comprend la mise à disposition d’une partie de La Seine Musicale, île Seguin, 92100 Boulogne-Billancourt notamment </w:t>
      </w:r>
      <w:r w:rsidRPr="001F1B70">
        <w:rPr>
          <w:rFonts w:ascii="Arial Narrow" w:hAnsi="Arial Narrow" w:cs="Tahoma"/>
        </w:rPr>
        <w:t>en exclusivité</w:t>
      </w:r>
      <w:r w:rsidR="005E4E6F">
        <w:rPr>
          <w:rFonts w:ascii="Arial Narrow" w:hAnsi="Arial Narrow" w:cs="Tahoma"/>
        </w:rPr>
        <w:t xml:space="preserve"> l</w:t>
      </w:r>
      <w:r w:rsidRPr="001F1B70">
        <w:rPr>
          <w:rFonts w:ascii="Arial Narrow" w:hAnsi="Arial Narrow" w:cs="Tahoma"/>
        </w:rPr>
        <w:t>e studio de répétitions n°3,</w:t>
      </w:r>
      <w:r w:rsidR="005E4E6F">
        <w:rPr>
          <w:rFonts w:ascii="Arial Narrow" w:hAnsi="Arial Narrow" w:cs="Tahoma"/>
        </w:rPr>
        <w:t xml:space="preserve"> l</w:t>
      </w:r>
      <w:r w:rsidRPr="001F1B70">
        <w:rPr>
          <w:rFonts w:ascii="Arial Narrow" w:hAnsi="Arial Narrow" w:cs="Tahoma"/>
        </w:rPr>
        <w:t xml:space="preserve">a bibliothèque musicale, </w:t>
      </w:r>
      <w:r w:rsidR="005E4E6F">
        <w:rPr>
          <w:rFonts w:ascii="Arial Narrow" w:hAnsi="Arial Narrow" w:cs="Tahoma"/>
        </w:rPr>
        <w:t>le</w:t>
      </w:r>
      <w:r w:rsidRPr="001F1B70">
        <w:rPr>
          <w:rFonts w:ascii="Arial Narrow" w:hAnsi="Arial Narrow" w:cs="Tahoma"/>
        </w:rPr>
        <w:t>s loges n°1, 2 et 3</w:t>
      </w:r>
      <w:r w:rsidR="005E4E6F">
        <w:rPr>
          <w:rFonts w:ascii="Arial Narrow" w:hAnsi="Arial Narrow" w:cs="Tahoma"/>
        </w:rPr>
        <w:t>, l</w:t>
      </w:r>
      <w:r w:rsidRPr="001F1B70">
        <w:rPr>
          <w:rFonts w:ascii="Arial Narrow" w:hAnsi="Arial Narrow" w:cs="Tahoma"/>
        </w:rPr>
        <w:t>a Petite Seine,</w:t>
      </w:r>
      <w:r w:rsidR="005E4E6F">
        <w:rPr>
          <w:rFonts w:ascii="Arial Narrow" w:hAnsi="Arial Narrow" w:cs="Tahoma"/>
        </w:rPr>
        <w:t xml:space="preserve"> </w:t>
      </w:r>
      <w:r w:rsidR="004B5C7B">
        <w:rPr>
          <w:rFonts w:ascii="Arial Narrow" w:hAnsi="Arial Narrow" w:cs="Tahoma"/>
        </w:rPr>
        <w:t xml:space="preserve">la </w:t>
      </w:r>
      <w:r w:rsidRPr="001F1B70">
        <w:rPr>
          <w:rFonts w:ascii="Arial Narrow" w:hAnsi="Arial Narrow" w:cs="Tahoma"/>
        </w:rPr>
        <w:t>Salle de stockage des instruments,</w:t>
      </w:r>
      <w:r w:rsidR="004B5C7B">
        <w:rPr>
          <w:rFonts w:ascii="Arial Narrow" w:hAnsi="Arial Narrow" w:cs="Tahoma"/>
        </w:rPr>
        <w:t xml:space="preserve"> la </w:t>
      </w:r>
      <w:r w:rsidRPr="001F1B70">
        <w:rPr>
          <w:rFonts w:ascii="Arial Narrow" w:hAnsi="Arial Narrow" w:cs="Tahoma"/>
        </w:rPr>
        <w:t>Salle de stockage des mobiliers,</w:t>
      </w:r>
      <w:r w:rsidR="004B5C7B">
        <w:rPr>
          <w:rFonts w:ascii="Arial Narrow" w:hAnsi="Arial Narrow" w:cs="Tahoma"/>
        </w:rPr>
        <w:t xml:space="preserve"> les </w:t>
      </w:r>
      <w:r w:rsidRPr="001F1B70">
        <w:rPr>
          <w:rFonts w:ascii="Arial Narrow" w:hAnsi="Arial Narrow" w:cs="Tahoma"/>
        </w:rPr>
        <w:t>Vestiaire</w:t>
      </w:r>
      <w:r w:rsidR="004B5C7B">
        <w:rPr>
          <w:rFonts w:ascii="Arial Narrow" w:hAnsi="Arial Narrow" w:cs="Tahoma"/>
        </w:rPr>
        <w:t>s</w:t>
      </w:r>
      <w:r w:rsidRPr="001F1B70">
        <w:rPr>
          <w:rFonts w:ascii="Arial Narrow" w:hAnsi="Arial Narrow" w:cs="Tahoma"/>
        </w:rPr>
        <w:t xml:space="preserve"> femme</w:t>
      </w:r>
      <w:r w:rsidR="004B5C7B">
        <w:rPr>
          <w:rFonts w:ascii="Arial Narrow" w:hAnsi="Arial Narrow" w:cs="Tahoma"/>
        </w:rPr>
        <w:t xml:space="preserve"> et homme, l</w:t>
      </w:r>
      <w:r w:rsidRPr="001F1B70">
        <w:rPr>
          <w:rFonts w:ascii="Arial Narrow" w:hAnsi="Arial Narrow" w:cs="Tahoma"/>
        </w:rPr>
        <w:t>e foyer orchestre,</w:t>
      </w:r>
      <w:r w:rsidR="00CE36C2">
        <w:rPr>
          <w:rFonts w:ascii="Arial Narrow" w:hAnsi="Arial Narrow" w:cs="Tahoma"/>
        </w:rPr>
        <w:t xml:space="preserve"> le</w:t>
      </w:r>
      <w:r w:rsidR="00AF584F">
        <w:rPr>
          <w:rFonts w:ascii="Arial Narrow" w:hAnsi="Arial Narrow" w:cs="Tahoma"/>
        </w:rPr>
        <w:t>s</w:t>
      </w:r>
      <w:r w:rsidR="00CE36C2">
        <w:rPr>
          <w:rFonts w:ascii="Arial Narrow" w:hAnsi="Arial Narrow" w:cs="Tahoma"/>
        </w:rPr>
        <w:t xml:space="preserve"> </w:t>
      </w:r>
      <w:r w:rsidRPr="001F1B70">
        <w:rPr>
          <w:rFonts w:ascii="Arial Narrow" w:hAnsi="Arial Narrow" w:cs="Tahoma"/>
        </w:rPr>
        <w:t>Sanitaire</w:t>
      </w:r>
      <w:r w:rsidR="00AF584F">
        <w:rPr>
          <w:rFonts w:ascii="Arial Narrow" w:hAnsi="Arial Narrow" w:cs="Tahoma"/>
        </w:rPr>
        <w:t>s</w:t>
      </w:r>
      <w:r w:rsidRPr="001F1B70">
        <w:rPr>
          <w:rFonts w:ascii="Arial Narrow" w:hAnsi="Arial Narrow" w:cs="Tahoma"/>
        </w:rPr>
        <w:t xml:space="preserve"> hommes 1</w:t>
      </w:r>
      <w:r w:rsidR="00AF584F">
        <w:rPr>
          <w:rFonts w:ascii="Arial Narrow" w:hAnsi="Arial Narrow" w:cs="Tahoma"/>
        </w:rPr>
        <w:t xml:space="preserve"> et </w:t>
      </w:r>
      <w:r w:rsidRPr="001F1B70">
        <w:rPr>
          <w:rFonts w:ascii="Arial Narrow" w:hAnsi="Arial Narrow" w:cs="Tahoma"/>
        </w:rPr>
        <w:t>2,</w:t>
      </w:r>
      <w:r w:rsidR="00AF584F">
        <w:rPr>
          <w:rFonts w:ascii="Arial Narrow" w:hAnsi="Arial Narrow" w:cs="Tahoma"/>
        </w:rPr>
        <w:t xml:space="preserve"> les </w:t>
      </w:r>
      <w:r w:rsidRPr="001F1B70">
        <w:rPr>
          <w:rFonts w:ascii="Arial Narrow" w:hAnsi="Arial Narrow" w:cs="Tahoma"/>
        </w:rPr>
        <w:t>Sanitaire</w:t>
      </w:r>
      <w:r w:rsidR="00AF584F">
        <w:rPr>
          <w:rFonts w:ascii="Arial Narrow" w:hAnsi="Arial Narrow" w:cs="Tahoma"/>
        </w:rPr>
        <w:t>s</w:t>
      </w:r>
      <w:r w:rsidRPr="001F1B70">
        <w:rPr>
          <w:rFonts w:ascii="Arial Narrow" w:hAnsi="Arial Narrow" w:cs="Tahoma"/>
        </w:rPr>
        <w:t xml:space="preserve"> femmes,</w:t>
      </w:r>
      <w:r w:rsidR="00AF584F">
        <w:rPr>
          <w:rFonts w:ascii="Arial Narrow" w:hAnsi="Arial Narrow" w:cs="Tahoma"/>
        </w:rPr>
        <w:t xml:space="preserve"> la </w:t>
      </w:r>
      <w:r w:rsidRPr="001F1B70">
        <w:rPr>
          <w:rFonts w:ascii="Arial Narrow" w:hAnsi="Arial Narrow" w:cs="Tahoma"/>
        </w:rPr>
        <w:t>Salle des cordes,</w:t>
      </w:r>
      <w:r w:rsidR="00AF584F">
        <w:rPr>
          <w:rFonts w:ascii="Arial Narrow" w:hAnsi="Arial Narrow" w:cs="Tahoma"/>
        </w:rPr>
        <w:t xml:space="preserve"> la </w:t>
      </w:r>
      <w:r w:rsidRPr="001F1B70">
        <w:rPr>
          <w:rFonts w:ascii="Arial Narrow" w:hAnsi="Arial Narrow" w:cs="Tahoma"/>
        </w:rPr>
        <w:t>Salle percussions,</w:t>
      </w:r>
      <w:r w:rsidR="00AF584F">
        <w:rPr>
          <w:rFonts w:ascii="Arial Narrow" w:hAnsi="Arial Narrow" w:cs="Tahoma"/>
        </w:rPr>
        <w:t xml:space="preserve"> la </w:t>
      </w:r>
      <w:r w:rsidRPr="001F1B70">
        <w:rPr>
          <w:rFonts w:ascii="Arial Narrow" w:hAnsi="Arial Narrow" w:cs="Tahoma"/>
        </w:rPr>
        <w:t>Salle de répétition petite harmonie 1,</w:t>
      </w:r>
      <w:r w:rsidR="00AF584F">
        <w:rPr>
          <w:rFonts w:ascii="Arial Narrow" w:hAnsi="Arial Narrow" w:cs="Tahoma"/>
        </w:rPr>
        <w:t xml:space="preserve"> la </w:t>
      </w:r>
      <w:r w:rsidRPr="001F1B70">
        <w:rPr>
          <w:rFonts w:ascii="Arial Narrow" w:hAnsi="Arial Narrow" w:cs="Tahoma"/>
        </w:rPr>
        <w:t>Salle de répétition petite harmonie 2,</w:t>
      </w:r>
      <w:r w:rsidR="00AF584F">
        <w:rPr>
          <w:rFonts w:ascii="Arial Narrow" w:hAnsi="Arial Narrow" w:cs="Tahoma"/>
        </w:rPr>
        <w:t xml:space="preserve"> la </w:t>
      </w:r>
      <w:r w:rsidRPr="001F1B70">
        <w:rPr>
          <w:rFonts w:ascii="Arial Narrow" w:hAnsi="Arial Narrow" w:cs="Tahoma"/>
        </w:rPr>
        <w:t>Salle de répétition grande harmonie,</w:t>
      </w:r>
      <w:r w:rsidR="00AF584F">
        <w:rPr>
          <w:rFonts w:ascii="Arial Narrow" w:hAnsi="Arial Narrow" w:cs="Tahoma"/>
        </w:rPr>
        <w:t xml:space="preserve"> une </w:t>
      </w:r>
      <w:r w:rsidRPr="001F1B70">
        <w:rPr>
          <w:rFonts w:ascii="Arial Narrow" w:hAnsi="Arial Narrow" w:cs="Tahoma"/>
        </w:rPr>
        <w:t>Salle de réunion,</w:t>
      </w:r>
      <w:r w:rsidR="00AF584F">
        <w:rPr>
          <w:rFonts w:ascii="Arial Narrow" w:hAnsi="Arial Narrow" w:cs="Tahoma"/>
        </w:rPr>
        <w:t xml:space="preserve"> les </w:t>
      </w:r>
      <w:r w:rsidRPr="001F1B70">
        <w:rPr>
          <w:rFonts w:ascii="Arial Narrow" w:hAnsi="Arial Narrow" w:cs="Tahoma"/>
        </w:rPr>
        <w:t>Bureaux n°1 à 8,</w:t>
      </w:r>
      <w:r w:rsidR="00AF584F">
        <w:rPr>
          <w:rFonts w:ascii="Arial Narrow" w:hAnsi="Arial Narrow" w:cs="Tahoma"/>
        </w:rPr>
        <w:t xml:space="preserve"> </w:t>
      </w:r>
      <w:r w:rsidR="00F47121" w:rsidRPr="00121CFA">
        <w:rPr>
          <w:rFonts w:ascii="Arial Narrow" w:hAnsi="Arial Narrow" w:cs="Tahoma"/>
        </w:rPr>
        <w:t xml:space="preserve">un </w:t>
      </w:r>
      <w:r w:rsidRPr="00121CFA">
        <w:rPr>
          <w:rFonts w:ascii="Arial Narrow" w:hAnsi="Arial Narrow" w:cs="Tahoma"/>
        </w:rPr>
        <w:t>Hall d’accueil</w:t>
      </w:r>
      <w:r w:rsidRPr="001F1B70">
        <w:rPr>
          <w:rFonts w:ascii="Arial Narrow" w:hAnsi="Arial Narrow" w:cs="Tahoma"/>
        </w:rPr>
        <w:t>,</w:t>
      </w:r>
      <w:r w:rsidR="00AF584F">
        <w:rPr>
          <w:rFonts w:ascii="Arial Narrow" w:hAnsi="Arial Narrow" w:cs="Tahoma"/>
        </w:rPr>
        <w:t xml:space="preserve"> la </w:t>
      </w:r>
      <w:r w:rsidRPr="001F1B70">
        <w:rPr>
          <w:rFonts w:ascii="Arial Narrow" w:hAnsi="Arial Narrow" w:cs="Tahoma"/>
        </w:rPr>
        <w:t>Salle de reprographie</w:t>
      </w:r>
      <w:r w:rsidR="00AF584F">
        <w:rPr>
          <w:rFonts w:ascii="Arial Narrow" w:hAnsi="Arial Narrow" w:cs="Tahoma"/>
        </w:rPr>
        <w:t>.</w:t>
      </w:r>
    </w:p>
    <w:p w14:paraId="1406480F" w14:textId="77777777" w:rsidR="00F47121" w:rsidRDefault="00F47121" w:rsidP="00A13E01">
      <w:pPr>
        <w:spacing w:after="0" w:line="240" w:lineRule="auto"/>
        <w:jc w:val="both"/>
        <w:rPr>
          <w:rFonts w:ascii="Arial Narrow" w:hAnsi="Arial Narrow" w:cs="Tahoma"/>
        </w:rPr>
      </w:pPr>
    </w:p>
    <w:p w14:paraId="1E11C3A3" w14:textId="48984119" w:rsidR="003A1F49" w:rsidRDefault="003A1F49" w:rsidP="00A13E01">
      <w:pPr>
        <w:spacing w:after="0" w:line="240" w:lineRule="auto"/>
        <w:jc w:val="both"/>
        <w:rPr>
          <w:rFonts w:ascii="Arial Narrow" w:hAnsi="Arial Narrow" w:cs="Tahoma"/>
        </w:rPr>
      </w:pPr>
      <w:r w:rsidRPr="001F1B70">
        <w:rPr>
          <w:rFonts w:ascii="Arial Narrow" w:hAnsi="Arial Narrow" w:cs="Tahoma"/>
        </w:rPr>
        <w:t xml:space="preserve">Le studio n°2 est partagé dans son utilisation. </w:t>
      </w:r>
    </w:p>
    <w:p w14:paraId="4C4B5D75" w14:textId="77777777" w:rsidR="00F47121" w:rsidRPr="001F1B70" w:rsidRDefault="00F47121" w:rsidP="00A13E01">
      <w:pPr>
        <w:spacing w:after="0" w:line="240" w:lineRule="auto"/>
        <w:jc w:val="both"/>
        <w:rPr>
          <w:rFonts w:ascii="Arial Narrow" w:hAnsi="Arial Narrow" w:cs="Tahoma"/>
        </w:rPr>
      </w:pPr>
    </w:p>
    <w:p w14:paraId="1AC940F5" w14:textId="157BD041" w:rsidR="003A1F49" w:rsidRDefault="003A1F49" w:rsidP="00A13E01">
      <w:pPr>
        <w:spacing w:after="0" w:line="240" w:lineRule="auto"/>
        <w:jc w:val="both"/>
        <w:rPr>
          <w:rFonts w:ascii="Arial Narrow" w:hAnsi="Arial Narrow" w:cs="Tahoma"/>
        </w:rPr>
      </w:pPr>
      <w:r w:rsidRPr="001F1B70">
        <w:rPr>
          <w:rFonts w:ascii="Arial Narrow" w:hAnsi="Arial Narrow" w:cs="Tahoma"/>
        </w:rPr>
        <w:t>Le</w:t>
      </w:r>
      <w:r w:rsidR="00752498">
        <w:rPr>
          <w:rFonts w:ascii="Arial Narrow" w:hAnsi="Arial Narrow" w:cs="Tahoma"/>
        </w:rPr>
        <w:t xml:space="preserve"> </w:t>
      </w:r>
      <w:r w:rsidRPr="001F1B70">
        <w:rPr>
          <w:rFonts w:ascii="Arial Narrow" w:hAnsi="Arial Narrow" w:cs="Tahoma"/>
        </w:rPr>
        <w:t>plan</w:t>
      </w:r>
      <w:r w:rsidR="00752498">
        <w:rPr>
          <w:rFonts w:ascii="Arial Narrow" w:hAnsi="Arial Narrow" w:cs="Tahoma"/>
        </w:rPr>
        <w:t xml:space="preserve"> descriptif </w:t>
      </w:r>
      <w:r w:rsidRPr="001F1B70">
        <w:rPr>
          <w:rFonts w:ascii="Arial Narrow" w:hAnsi="Arial Narrow" w:cs="Tahoma"/>
        </w:rPr>
        <w:t>des locaux</w:t>
      </w:r>
      <w:r w:rsidR="00752498">
        <w:rPr>
          <w:rFonts w:ascii="Arial Narrow" w:hAnsi="Arial Narrow" w:cs="Tahoma"/>
        </w:rPr>
        <w:t xml:space="preserve"> mis à disposition</w:t>
      </w:r>
      <w:r w:rsidRPr="001F1B70">
        <w:rPr>
          <w:rFonts w:ascii="Arial Narrow" w:hAnsi="Arial Narrow" w:cs="Tahoma"/>
        </w:rPr>
        <w:t xml:space="preserve"> </w:t>
      </w:r>
      <w:r w:rsidR="00752498">
        <w:rPr>
          <w:rFonts w:ascii="Arial Narrow" w:hAnsi="Arial Narrow" w:cs="Tahoma"/>
        </w:rPr>
        <w:t>est</w:t>
      </w:r>
      <w:r w:rsidRPr="001F1B70">
        <w:rPr>
          <w:rFonts w:ascii="Arial Narrow" w:hAnsi="Arial Narrow" w:cs="Tahoma"/>
        </w:rPr>
        <w:t xml:space="preserve"> présent</w:t>
      </w:r>
      <w:r w:rsidR="00752498">
        <w:rPr>
          <w:rFonts w:ascii="Arial Narrow" w:hAnsi="Arial Narrow" w:cs="Tahoma"/>
        </w:rPr>
        <w:t>é</w:t>
      </w:r>
      <w:r w:rsidRPr="001F1B70">
        <w:rPr>
          <w:rFonts w:ascii="Arial Narrow" w:hAnsi="Arial Narrow" w:cs="Tahoma"/>
        </w:rPr>
        <w:t xml:space="preserve"> dans l’annexe 1 au règlement de consultation.</w:t>
      </w:r>
    </w:p>
    <w:p w14:paraId="68841E1C" w14:textId="77777777" w:rsidR="00F47121" w:rsidRPr="001F1B70" w:rsidRDefault="00F47121" w:rsidP="00A13E01">
      <w:pPr>
        <w:spacing w:after="0" w:line="240" w:lineRule="auto"/>
        <w:jc w:val="both"/>
        <w:rPr>
          <w:rFonts w:ascii="Arial Narrow" w:hAnsi="Arial Narrow" w:cs="Tahoma"/>
        </w:rPr>
      </w:pPr>
    </w:p>
    <w:p w14:paraId="214CA8AD" w14:textId="313F3A29" w:rsidR="003A1F49" w:rsidRDefault="003A1F49" w:rsidP="00A13E01">
      <w:pPr>
        <w:spacing w:after="0" w:line="240" w:lineRule="auto"/>
        <w:jc w:val="both"/>
        <w:rPr>
          <w:rFonts w:ascii="Arial Narrow" w:hAnsi="Arial Narrow" w:cs="Tahoma"/>
        </w:rPr>
      </w:pPr>
      <w:r w:rsidRPr="001F1B70">
        <w:rPr>
          <w:rFonts w:ascii="Arial Narrow" w:hAnsi="Arial Narrow" w:cs="Tahoma"/>
        </w:rPr>
        <w:t>L’</w:t>
      </w:r>
      <w:r w:rsidR="001F1B70" w:rsidRPr="001F1B70">
        <w:rPr>
          <w:rFonts w:ascii="Arial Narrow" w:hAnsi="Arial Narrow" w:cs="Tahoma"/>
        </w:rPr>
        <w:t>occupation</w:t>
      </w:r>
      <w:r w:rsidRPr="001F1B70">
        <w:rPr>
          <w:rFonts w:ascii="Arial Narrow" w:hAnsi="Arial Narrow" w:cs="Tahoma"/>
        </w:rPr>
        <w:t xml:space="preserve"> donne lieu au paiement d’une redevance d’occupation du domaine public annuelle de 80 000 € HT </w:t>
      </w:r>
      <w:r w:rsidR="001F1B70" w:rsidRPr="001F1B70">
        <w:rPr>
          <w:rFonts w:ascii="Arial Narrow" w:hAnsi="Arial Narrow" w:cs="Tahoma"/>
        </w:rPr>
        <w:t>ainsi qu’une refacturation des charges de fonctionnement (eau, électricité et ensemble des fluides) à l’euro / l’euro avec un plafond de 70 000 € HT.</w:t>
      </w:r>
      <w:r w:rsidR="004D775F">
        <w:rPr>
          <w:rFonts w:ascii="Arial Narrow" w:hAnsi="Arial Narrow" w:cs="Tahoma"/>
        </w:rPr>
        <w:t xml:space="preserve"> Elle donnera lieu à la conclusion d’une convention d’</w:t>
      </w:r>
      <w:r w:rsidR="00054DAD">
        <w:rPr>
          <w:rFonts w:ascii="Arial Narrow" w:hAnsi="Arial Narrow" w:cs="Tahoma"/>
        </w:rPr>
        <w:t>o</w:t>
      </w:r>
      <w:r w:rsidR="004D775F">
        <w:rPr>
          <w:rFonts w:ascii="Arial Narrow" w:hAnsi="Arial Narrow" w:cs="Tahoma"/>
        </w:rPr>
        <w:t>ccupation du domaine public non constitutive de droit réel.</w:t>
      </w:r>
    </w:p>
    <w:p w14:paraId="7819F01A" w14:textId="77777777" w:rsidR="00F47121" w:rsidRPr="001F1B70" w:rsidRDefault="00F47121" w:rsidP="00A13E01">
      <w:pPr>
        <w:widowControl w:val="0"/>
        <w:autoSpaceDE w:val="0"/>
        <w:autoSpaceDN w:val="0"/>
        <w:adjustRightInd w:val="0"/>
        <w:spacing w:after="0" w:line="240" w:lineRule="auto"/>
        <w:jc w:val="both"/>
        <w:rPr>
          <w:rFonts w:ascii="Arial Narrow" w:hAnsi="Arial Narrow" w:cs="Times"/>
        </w:rPr>
      </w:pPr>
    </w:p>
    <w:p w14:paraId="531E09E3" w14:textId="4EB814B1" w:rsidR="00851FD7" w:rsidRPr="001F1B70" w:rsidRDefault="00851FD7" w:rsidP="00A13E01">
      <w:pPr>
        <w:spacing w:after="0" w:line="240" w:lineRule="auto"/>
        <w:jc w:val="both"/>
        <w:rPr>
          <w:rFonts w:ascii="Arial Narrow" w:hAnsi="Arial Narrow" w:cs="Calibri Light"/>
          <w:b/>
          <w:bCs/>
        </w:rPr>
      </w:pPr>
      <w:r w:rsidRPr="001F1B70">
        <w:rPr>
          <w:rFonts w:ascii="Arial Narrow" w:hAnsi="Arial Narrow" w:cs="Calibri Light"/>
          <w:b/>
          <w:bCs/>
        </w:rPr>
        <w:t>DUREE</w:t>
      </w:r>
    </w:p>
    <w:p w14:paraId="0AAB684F" w14:textId="77777777" w:rsidR="00851FD7" w:rsidRPr="001F1B70" w:rsidRDefault="00851FD7" w:rsidP="00A13E01">
      <w:pPr>
        <w:spacing w:after="0" w:line="240" w:lineRule="auto"/>
        <w:jc w:val="both"/>
        <w:rPr>
          <w:rFonts w:ascii="Arial Narrow" w:hAnsi="Arial Narrow" w:cs="Calibri Light"/>
        </w:rPr>
      </w:pPr>
    </w:p>
    <w:p w14:paraId="4A52539C" w14:textId="1148FED2" w:rsidR="00851FD7" w:rsidRPr="001F1B70" w:rsidRDefault="00851FD7" w:rsidP="00A13E01">
      <w:pPr>
        <w:spacing w:after="0" w:line="240" w:lineRule="auto"/>
        <w:jc w:val="both"/>
        <w:rPr>
          <w:rFonts w:ascii="Arial Narrow" w:hAnsi="Arial Narrow" w:cs="Calibri Light"/>
        </w:rPr>
      </w:pPr>
      <w:r w:rsidRPr="001F1B70">
        <w:rPr>
          <w:rFonts w:ascii="Arial Narrow" w:hAnsi="Arial Narrow" w:cs="Calibri Light"/>
        </w:rPr>
        <w:t>La durée de la résidence est de 5 ans à compter du 1</w:t>
      </w:r>
      <w:r w:rsidRPr="001F1B70">
        <w:rPr>
          <w:rFonts w:ascii="Arial Narrow" w:hAnsi="Arial Narrow" w:cs="Calibri Light"/>
          <w:vertAlign w:val="superscript"/>
        </w:rPr>
        <w:t>er</w:t>
      </w:r>
      <w:r w:rsidRPr="001F1B70">
        <w:rPr>
          <w:rFonts w:ascii="Arial Narrow" w:hAnsi="Arial Narrow" w:cs="Calibri Light"/>
        </w:rPr>
        <w:t xml:space="preserve"> septembre 2027, soit jusqu’au 31 août 2032.</w:t>
      </w:r>
    </w:p>
    <w:p w14:paraId="7B00D3EC" w14:textId="77777777" w:rsidR="00851FD7" w:rsidRPr="001F1B70" w:rsidRDefault="00851FD7" w:rsidP="00A13E01">
      <w:pPr>
        <w:spacing w:after="0" w:line="240" w:lineRule="auto"/>
        <w:jc w:val="both"/>
        <w:rPr>
          <w:rFonts w:ascii="Arial Narrow" w:hAnsi="Arial Narrow" w:cs="Calibri Light"/>
        </w:rPr>
      </w:pPr>
    </w:p>
    <w:p w14:paraId="0ABC8F88" w14:textId="58E0A012" w:rsidR="00851FD7" w:rsidRPr="001F1B70" w:rsidRDefault="00851FD7" w:rsidP="00A13E01">
      <w:pPr>
        <w:spacing w:after="0" w:line="240" w:lineRule="auto"/>
        <w:jc w:val="both"/>
        <w:rPr>
          <w:rFonts w:ascii="Arial Narrow" w:hAnsi="Arial Narrow" w:cs="Calibri Light"/>
          <w:b/>
          <w:bCs/>
        </w:rPr>
      </w:pPr>
      <w:r w:rsidRPr="001F1B70">
        <w:rPr>
          <w:rFonts w:ascii="Arial Narrow" w:hAnsi="Arial Narrow" w:cs="Calibri Light"/>
          <w:b/>
          <w:bCs/>
        </w:rPr>
        <w:t>CRITERES DE SELECTION</w:t>
      </w:r>
    </w:p>
    <w:p w14:paraId="3D7F917B" w14:textId="77777777" w:rsidR="00851FD7" w:rsidRPr="001F1B70" w:rsidRDefault="00851FD7" w:rsidP="00A13E01">
      <w:pPr>
        <w:spacing w:after="0" w:line="240" w:lineRule="auto"/>
        <w:jc w:val="both"/>
        <w:rPr>
          <w:rFonts w:ascii="Arial Narrow" w:hAnsi="Arial Narrow" w:cs="Calibri Light"/>
        </w:rPr>
      </w:pPr>
    </w:p>
    <w:p w14:paraId="498E075C" w14:textId="77777777" w:rsidR="00851FD7" w:rsidRPr="001F1B70" w:rsidRDefault="00851FD7" w:rsidP="00A13E01">
      <w:pPr>
        <w:spacing w:after="0" w:line="240" w:lineRule="auto"/>
        <w:jc w:val="both"/>
        <w:rPr>
          <w:rFonts w:ascii="Arial Narrow" w:hAnsi="Arial Narrow" w:cs="Tahoma"/>
        </w:rPr>
      </w:pPr>
      <w:r w:rsidRPr="001F1B70">
        <w:rPr>
          <w:rFonts w:ascii="Arial Narrow" w:hAnsi="Arial Narrow" w:cs="Tahoma"/>
        </w:rPr>
        <w:t>La sélection du ou des candidats à l’attribution de la résidence se fera en application des critères hiérarchisés suivants :</w:t>
      </w:r>
    </w:p>
    <w:p w14:paraId="3E36FFE8" w14:textId="77777777" w:rsidR="00851FD7" w:rsidRPr="001F1B70" w:rsidRDefault="00851FD7" w:rsidP="00A13E01">
      <w:pPr>
        <w:widowControl w:val="0"/>
        <w:numPr>
          <w:ilvl w:val="0"/>
          <w:numId w:val="4"/>
        </w:numPr>
        <w:tabs>
          <w:tab w:val="left" w:pos="220"/>
          <w:tab w:val="left" w:pos="720"/>
        </w:tabs>
        <w:autoSpaceDE w:val="0"/>
        <w:autoSpaceDN w:val="0"/>
        <w:adjustRightInd w:val="0"/>
        <w:spacing w:after="0" w:line="240" w:lineRule="auto"/>
        <w:ind w:left="714" w:hanging="357"/>
        <w:jc w:val="both"/>
        <w:rPr>
          <w:rFonts w:ascii="Arial Narrow" w:hAnsi="Arial Narrow" w:cs="Times"/>
        </w:rPr>
      </w:pPr>
      <w:r w:rsidRPr="001F1B70">
        <w:rPr>
          <w:rFonts w:ascii="Arial Narrow" w:hAnsi="Arial Narrow" w:cs="Times"/>
        </w:rPr>
        <w:t>Qualité et cohérence du projet de résidence et de la programmation ;</w:t>
      </w:r>
    </w:p>
    <w:p w14:paraId="5F043F2C" w14:textId="77777777" w:rsidR="00851FD7" w:rsidRPr="001F1B70" w:rsidRDefault="00851FD7" w:rsidP="00A13E01">
      <w:pPr>
        <w:widowControl w:val="0"/>
        <w:numPr>
          <w:ilvl w:val="0"/>
          <w:numId w:val="4"/>
        </w:numPr>
        <w:tabs>
          <w:tab w:val="left" w:pos="220"/>
          <w:tab w:val="left" w:pos="720"/>
        </w:tabs>
        <w:autoSpaceDE w:val="0"/>
        <w:autoSpaceDN w:val="0"/>
        <w:adjustRightInd w:val="0"/>
        <w:spacing w:after="0" w:line="240" w:lineRule="auto"/>
        <w:ind w:left="714" w:hanging="357"/>
        <w:jc w:val="both"/>
        <w:rPr>
          <w:rFonts w:ascii="Arial Narrow" w:hAnsi="Arial Narrow" w:cs="Times"/>
        </w:rPr>
      </w:pPr>
      <w:r w:rsidRPr="001F1B70">
        <w:rPr>
          <w:rFonts w:ascii="Arial Narrow" w:hAnsi="Arial Narrow" w:cs="Times"/>
        </w:rPr>
        <w:t>Capacité du projet de résidence à valoriser et faire rayonner l’équipement « Seine Musicale » ;</w:t>
      </w:r>
    </w:p>
    <w:p w14:paraId="40F8574C" w14:textId="77777777" w:rsidR="00851FD7" w:rsidRPr="001F1B70" w:rsidRDefault="00851FD7" w:rsidP="00A13E01">
      <w:pPr>
        <w:widowControl w:val="0"/>
        <w:numPr>
          <w:ilvl w:val="0"/>
          <w:numId w:val="4"/>
        </w:numPr>
        <w:tabs>
          <w:tab w:val="left" w:pos="220"/>
          <w:tab w:val="left" w:pos="720"/>
        </w:tabs>
        <w:autoSpaceDE w:val="0"/>
        <w:autoSpaceDN w:val="0"/>
        <w:adjustRightInd w:val="0"/>
        <w:spacing w:after="0" w:line="240" w:lineRule="auto"/>
        <w:ind w:left="714" w:hanging="357"/>
        <w:jc w:val="both"/>
        <w:rPr>
          <w:rFonts w:ascii="Arial Narrow" w:hAnsi="Arial Narrow" w:cs="Times"/>
        </w:rPr>
      </w:pPr>
      <w:r w:rsidRPr="001F1B70">
        <w:rPr>
          <w:rFonts w:ascii="Arial Narrow" w:hAnsi="Arial Narrow" w:cs="Times"/>
        </w:rPr>
        <w:t>Capacité à rendre la musique classique accessible au plus grand nombre ;</w:t>
      </w:r>
    </w:p>
    <w:p w14:paraId="1239D00F" w14:textId="77777777" w:rsidR="00851FD7" w:rsidRPr="001F1B70" w:rsidRDefault="00851FD7" w:rsidP="00A13E01">
      <w:pPr>
        <w:widowControl w:val="0"/>
        <w:numPr>
          <w:ilvl w:val="0"/>
          <w:numId w:val="4"/>
        </w:numPr>
        <w:tabs>
          <w:tab w:val="left" w:pos="220"/>
          <w:tab w:val="left" w:pos="720"/>
        </w:tabs>
        <w:autoSpaceDE w:val="0"/>
        <w:autoSpaceDN w:val="0"/>
        <w:adjustRightInd w:val="0"/>
        <w:spacing w:after="0" w:line="240" w:lineRule="auto"/>
        <w:ind w:left="714" w:hanging="357"/>
        <w:jc w:val="both"/>
        <w:rPr>
          <w:rFonts w:ascii="Arial Narrow" w:hAnsi="Arial Narrow" w:cs="Times"/>
        </w:rPr>
      </w:pPr>
      <w:r w:rsidRPr="001F1B70">
        <w:rPr>
          <w:rFonts w:ascii="Arial Narrow" w:hAnsi="Arial Narrow" w:cs="Times"/>
        </w:rPr>
        <w:t>Notoriété et références nationales et internationales de l’ensemble et de son directeur musical dont les productions discographiques et audiovisuelles ;</w:t>
      </w:r>
    </w:p>
    <w:p w14:paraId="4EEF93EF" w14:textId="77777777" w:rsidR="00851FD7" w:rsidRPr="001F1B70" w:rsidDel="000E1ECE" w:rsidRDefault="00851FD7" w:rsidP="00A13E01">
      <w:pPr>
        <w:widowControl w:val="0"/>
        <w:numPr>
          <w:ilvl w:val="0"/>
          <w:numId w:val="4"/>
        </w:numPr>
        <w:tabs>
          <w:tab w:val="left" w:pos="220"/>
          <w:tab w:val="left" w:pos="720"/>
        </w:tabs>
        <w:autoSpaceDE w:val="0"/>
        <w:autoSpaceDN w:val="0"/>
        <w:adjustRightInd w:val="0"/>
        <w:spacing w:after="0" w:line="240" w:lineRule="auto"/>
        <w:ind w:left="714" w:hanging="357"/>
        <w:jc w:val="both"/>
        <w:rPr>
          <w:rFonts w:ascii="Arial Narrow" w:hAnsi="Arial Narrow" w:cs="Times"/>
        </w:rPr>
      </w:pPr>
      <w:r w:rsidRPr="001F1B70">
        <w:rPr>
          <w:rFonts w:ascii="Arial Narrow" w:hAnsi="Arial Narrow" w:cs="Times"/>
        </w:rPr>
        <w:t>Présence artistique régulière à La Seine Musicale, sur le territoire national et international ;</w:t>
      </w:r>
    </w:p>
    <w:p w14:paraId="580B1269" w14:textId="77777777" w:rsidR="00851FD7" w:rsidRPr="001F1B70" w:rsidRDefault="00851FD7" w:rsidP="00A13E01">
      <w:pPr>
        <w:widowControl w:val="0"/>
        <w:numPr>
          <w:ilvl w:val="0"/>
          <w:numId w:val="4"/>
        </w:numPr>
        <w:tabs>
          <w:tab w:val="left" w:pos="220"/>
          <w:tab w:val="left" w:pos="720"/>
        </w:tabs>
        <w:autoSpaceDE w:val="0"/>
        <w:autoSpaceDN w:val="0"/>
        <w:adjustRightInd w:val="0"/>
        <w:spacing w:after="0" w:line="240" w:lineRule="auto"/>
        <w:ind w:left="714" w:hanging="357"/>
        <w:jc w:val="both"/>
        <w:rPr>
          <w:rFonts w:ascii="Arial Narrow" w:hAnsi="Arial Narrow" w:cs="Times"/>
        </w:rPr>
      </w:pPr>
      <w:r w:rsidRPr="001F1B70">
        <w:rPr>
          <w:rFonts w:ascii="Arial Narrow" w:hAnsi="Arial Narrow" w:cs="Times"/>
        </w:rPr>
        <w:t>Insertion dans l’environnement culturel par le développement de partenariats ;</w:t>
      </w:r>
    </w:p>
    <w:p w14:paraId="3BCE3723" w14:textId="77777777" w:rsidR="00851FD7" w:rsidRPr="001F1B70" w:rsidRDefault="00851FD7" w:rsidP="00A13E01">
      <w:pPr>
        <w:pStyle w:val="ListParagraph"/>
        <w:widowControl w:val="0"/>
        <w:numPr>
          <w:ilvl w:val="0"/>
          <w:numId w:val="4"/>
        </w:numPr>
        <w:tabs>
          <w:tab w:val="left" w:pos="1447"/>
        </w:tabs>
        <w:autoSpaceDE w:val="0"/>
        <w:autoSpaceDN w:val="0"/>
        <w:spacing w:after="0" w:line="240" w:lineRule="auto"/>
        <w:ind w:left="714" w:hanging="357"/>
        <w:jc w:val="both"/>
        <w:rPr>
          <w:rFonts w:ascii="Arial Narrow" w:hAnsi="Arial Narrow" w:cs="Times"/>
        </w:rPr>
      </w:pPr>
      <w:r w:rsidRPr="001F1B70">
        <w:rPr>
          <w:rFonts w:ascii="Arial Narrow" w:hAnsi="Arial Narrow" w:cs="Times"/>
        </w:rPr>
        <w:t>Pertinence des actions culturelles proposées, notamment à La Seine Musicale et dans les Hauts-de-Seine, visant à développer l’information, la formation, la curiosité et l’exigence des publics les plus nombreux et les plus diversifiés.</w:t>
      </w:r>
    </w:p>
    <w:p w14:paraId="3D618A03" w14:textId="77777777" w:rsidR="00851FD7" w:rsidRPr="001F1B70" w:rsidRDefault="00851FD7" w:rsidP="00A13E01">
      <w:pPr>
        <w:spacing w:after="0" w:line="240" w:lineRule="auto"/>
        <w:jc w:val="both"/>
        <w:rPr>
          <w:rFonts w:ascii="Arial Narrow" w:hAnsi="Arial Narrow" w:cs="Calibri Light"/>
        </w:rPr>
      </w:pPr>
    </w:p>
    <w:p w14:paraId="308423DA" w14:textId="27597153" w:rsidR="00851FD7" w:rsidRDefault="00851FD7" w:rsidP="00A13E01">
      <w:pPr>
        <w:spacing w:after="0" w:line="240" w:lineRule="auto"/>
        <w:jc w:val="both"/>
        <w:rPr>
          <w:rFonts w:ascii="Arial Narrow" w:hAnsi="Arial Narrow" w:cs="Calibri Light"/>
          <w:b/>
          <w:bCs/>
        </w:rPr>
      </w:pPr>
      <w:r w:rsidRPr="001F1B70">
        <w:rPr>
          <w:rFonts w:ascii="Arial Narrow" w:hAnsi="Arial Narrow" w:cs="Calibri Light"/>
          <w:b/>
          <w:bCs/>
        </w:rPr>
        <w:t>CALENDRIER</w:t>
      </w:r>
    </w:p>
    <w:p w14:paraId="1AB1ED3F" w14:textId="77777777" w:rsidR="00054DAD" w:rsidRPr="001F1B70" w:rsidRDefault="00054DAD" w:rsidP="00A13E01">
      <w:pPr>
        <w:spacing w:after="0" w:line="240" w:lineRule="auto"/>
        <w:jc w:val="both"/>
        <w:rPr>
          <w:rFonts w:ascii="Arial Narrow" w:hAnsi="Arial Narrow" w:cs="Calibri Light"/>
          <w:b/>
          <w:bCs/>
        </w:rPr>
      </w:pPr>
    </w:p>
    <w:p w14:paraId="7D966D32" w14:textId="268CA095" w:rsidR="00851FD7" w:rsidRDefault="00851FD7" w:rsidP="00A13E01">
      <w:pPr>
        <w:widowControl w:val="0"/>
        <w:autoSpaceDE w:val="0"/>
        <w:autoSpaceDN w:val="0"/>
        <w:adjustRightInd w:val="0"/>
        <w:spacing w:after="0" w:line="240" w:lineRule="auto"/>
        <w:jc w:val="both"/>
        <w:rPr>
          <w:rFonts w:ascii="Arial Narrow" w:hAnsi="Arial Narrow" w:cs="Times"/>
        </w:rPr>
      </w:pPr>
      <w:r w:rsidRPr="001F1B70">
        <w:rPr>
          <w:rFonts w:ascii="Arial Narrow" w:hAnsi="Arial Narrow" w:cs="Times"/>
        </w:rPr>
        <w:t xml:space="preserve">Toute manifestation éventuelle d’intérêt doit parvenir avant </w:t>
      </w:r>
      <w:r w:rsidRPr="001F1B70">
        <w:rPr>
          <w:rFonts w:ascii="Arial Narrow" w:hAnsi="Arial Narrow" w:cs="Times"/>
          <w:b/>
          <w:bCs/>
        </w:rPr>
        <w:t>le 29 mai 2026 à 16h00</w:t>
      </w:r>
      <w:r w:rsidRPr="001F1B70">
        <w:rPr>
          <w:rFonts w:ascii="Arial Narrow" w:hAnsi="Arial Narrow" w:cs="Times"/>
        </w:rPr>
        <w:t xml:space="preserve">. </w:t>
      </w:r>
    </w:p>
    <w:p w14:paraId="5C07E0A1" w14:textId="77777777" w:rsidR="00096A33" w:rsidRDefault="00096A33" w:rsidP="00A13E01">
      <w:pPr>
        <w:widowControl w:val="0"/>
        <w:autoSpaceDE w:val="0"/>
        <w:autoSpaceDN w:val="0"/>
        <w:adjustRightInd w:val="0"/>
        <w:spacing w:after="0" w:line="240" w:lineRule="auto"/>
        <w:jc w:val="both"/>
        <w:rPr>
          <w:rFonts w:ascii="Arial Narrow" w:hAnsi="Arial Narrow" w:cs="Times"/>
        </w:rPr>
      </w:pPr>
    </w:p>
    <w:p w14:paraId="29861F6B" w14:textId="7BD69D1C" w:rsidR="00096A33" w:rsidRDefault="00096A33" w:rsidP="00A13E01">
      <w:pPr>
        <w:widowControl w:val="0"/>
        <w:autoSpaceDE w:val="0"/>
        <w:autoSpaceDN w:val="0"/>
        <w:adjustRightInd w:val="0"/>
        <w:spacing w:after="0" w:line="240" w:lineRule="auto"/>
        <w:jc w:val="both"/>
        <w:rPr>
          <w:rFonts w:ascii="Arial Narrow" w:hAnsi="Arial Narrow" w:cs="Times"/>
        </w:rPr>
      </w:pPr>
      <w:r>
        <w:rPr>
          <w:rFonts w:ascii="Arial Narrow" w:hAnsi="Arial Narrow" w:cs="Times"/>
        </w:rPr>
        <w:t xml:space="preserve">Le délai de validité des </w:t>
      </w:r>
      <w:r w:rsidR="00733CA5">
        <w:rPr>
          <w:rFonts w:ascii="Arial Narrow" w:hAnsi="Arial Narrow" w:cs="Times"/>
        </w:rPr>
        <w:t>offres</w:t>
      </w:r>
      <w:r>
        <w:rPr>
          <w:rFonts w:ascii="Arial Narrow" w:hAnsi="Arial Narrow" w:cs="Times"/>
        </w:rPr>
        <w:t xml:space="preserve"> est de </w:t>
      </w:r>
      <w:r w:rsidR="003B7087">
        <w:rPr>
          <w:rFonts w:ascii="Arial Narrow" w:hAnsi="Arial Narrow" w:cs="Times"/>
        </w:rPr>
        <w:t xml:space="preserve">120 </w:t>
      </w:r>
      <w:r w:rsidR="00733CA5">
        <w:rPr>
          <w:rFonts w:ascii="Arial Narrow" w:hAnsi="Arial Narrow" w:cs="Times"/>
        </w:rPr>
        <w:t xml:space="preserve">jours à compter de la date limite de remise des offres. </w:t>
      </w:r>
      <w:r w:rsidR="00A87B68" w:rsidRPr="00A87B68">
        <w:rPr>
          <w:rFonts w:ascii="Arial Narrow" w:hAnsi="Arial Narrow" w:cs="Times"/>
        </w:rPr>
        <w:t xml:space="preserve">En tant que de besoin, </w:t>
      </w:r>
      <w:r w:rsidR="00A87B68">
        <w:rPr>
          <w:rFonts w:ascii="Arial Narrow" w:hAnsi="Arial Narrow" w:cs="Times"/>
        </w:rPr>
        <w:t>le Département</w:t>
      </w:r>
      <w:r w:rsidR="00A87B68" w:rsidRPr="00A87B68">
        <w:rPr>
          <w:rFonts w:ascii="Arial Narrow" w:hAnsi="Arial Narrow" w:cs="Times"/>
        </w:rPr>
        <w:t xml:space="preserve"> se réserve le droit de solliciter de l'ensemble des candidats une prorogation du délai de validité de leur offre.</w:t>
      </w:r>
      <w:r w:rsidR="008F5108">
        <w:rPr>
          <w:rFonts w:ascii="Arial Narrow" w:hAnsi="Arial Narrow" w:cs="Times"/>
        </w:rPr>
        <w:t xml:space="preserve"> </w:t>
      </w:r>
      <w:r w:rsidR="008F5108" w:rsidRPr="008F5108">
        <w:rPr>
          <w:rFonts w:ascii="Arial Narrow" w:hAnsi="Arial Narrow" w:cs="Times"/>
        </w:rPr>
        <w:t>La procédure de passation se poursuivra avec les seuls candidats qui accepteront, formellement, la prorogation de ce délai.</w:t>
      </w:r>
    </w:p>
    <w:p w14:paraId="455E5674" w14:textId="77777777" w:rsidR="00733CA5" w:rsidRPr="001F1B70" w:rsidRDefault="00733CA5" w:rsidP="00A13E01">
      <w:pPr>
        <w:widowControl w:val="0"/>
        <w:autoSpaceDE w:val="0"/>
        <w:autoSpaceDN w:val="0"/>
        <w:adjustRightInd w:val="0"/>
        <w:spacing w:after="0" w:line="240" w:lineRule="auto"/>
        <w:jc w:val="both"/>
        <w:rPr>
          <w:rFonts w:ascii="Arial Narrow" w:hAnsi="Arial Narrow" w:cs="Times"/>
        </w:rPr>
      </w:pPr>
    </w:p>
    <w:p w14:paraId="14BADCBE" w14:textId="77777777" w:rsidR="003A1F49" w:rsidRPr="001F1B70" w:rsidRDefault="003A1F49" w:rsidP="00A13E01">
      <w:pPr>
        <w:spacing w:after="0" w:line="240" w:lineRule="auto"/>
        <w:jc w:val="both"/>
        <w:rPr>
          <w:rFonts w:ascii="Arial Narrow" w:hAnsi="Arial Narrow" w:cs="Arial"/>
        </w:rPr>
      </w:pPr>
      <w:r w:rsidRPr="001F1B70">
        <w:rPr>
          <w:rFonts w:ascii="Arial Narrow" w:hAnsi="Arial Narrow" w:cs="Arial"/>
        </w:rPr>
        <w:t>A l’issue d’un premier classement, le Département pourra engager des négociations avec les deux candidats arrivés en tête.</w:t>
      </w:r>
    </w:p>
    <w:p w14:paraId="3349C7D6" w14:textId="3F12B85B" w:rsidR="00851FD7" w:rsidRPr="001F1B70" w:rsidRDefault="003A1F49" w:rsidP="00A13E01">
      <w:pPr>
        <w:spacing w:after="0" w:line="240" w:lineRule="auto"/>
        <w:jc w:val="both"/>
        <w:rPr>
          <w:rFonts w:ascii="Arial Narrow" w:hAnsi="Arial Narrow" w:cs="Calibri Light"/>
        </w:rPr>
      </w:pPr>
      <w:r w:rsidRPr="001F1B70">
        <w:rPr>
          <w:rFonts w:ascii="Arial Narrow" w:hAnsi="Arial Narrow" w:cs="Calibri Light"/>
        </w:rPr>
        <w:t>Le choix de l’orchestre résident sera effectué au dernier trimestre 2026.</w:t>
      </w:r>
    </w:p>
    <w:p w14:paraId="6889FE7B" w14:textId="77777777" w:rsidR="003A1F49" w:rsidRPr="001F1B70" w:rsidRDefault="003A1F49" w:rsidP="00A13E01">
      <w:pPr>
        <w:spacing w:after="0" w:line="240" w:lineRule="auto"/>
        <w:jc w:val="both"/>
        <w:rPr>
          <w:rFonts w:ascii="Arial Narrow" w:hAnsi="Arial Narrow" w:cs="Calibri Light"/>
        </w:rPr>
      </w:pPr>
    </w:p>
    <w:p w14:paraId="04BAD346" w14:textId="6B4C866F" w:rsidR="00851FD7" w:rsidRPr="001F1B70" w:rsidRDefault="00851FD7" w:rsidP="00A13E01">
      <w:pPr>
        <w:spacing w:after="0" w:line="240" w:lineRule="auto"/>
        <w:jc w:val="both"/>
        <w:rPr>
          <w:rFonts w:ascii="Arial Narrow" w:hAnsi="Arial Narrow" w:cs="Calibri Light"/>
          <w:b/>
          <w:bCs/>
        </w:rPr>
      </w:pPr>
      <w:r w:rsidRPr="001F1B70">
        <w:rPr>
          <w:rFonts w:ascii="Arial Narrow" w:hAnsi="Arial Narrow" w:cs="Calibri Light"/>
          <w:b/>
          <w:bCs/>
        </w:rPr>
        <w:t>MODALITES DE TRANSMISSION DES CANDIDATURES</w:t>
      </w:r>
    </w:p>
    <w:p w14:paraId="1D00593F" w14:textId="77777777" w:rsidR="00851FD7" w:rsidRPr="001F1B70" w:rsidRDefault="00851FD7" w:rsidP="00A13E01">
      <w:pPr>
        <w:spacing w:after="0" w:line="240" w:lineRule="auto"/>
        <w:jc w:val="both"/>
        <w:rPr>
          <w:rFonts w:ascii="Arial Narrow" w:hAnsi="Arial Narrow" w:cs="Calibri Light"/>
          <w:b/>
          <w:bCs/>
        </w:rPr>
      </w:pPr>
    </w:p>
    <w:p w14:paraId="55CFD7A0" w14:textId="77777777" w:rsidR="00851FD7" w:rsidRPr="001F1B70" w:rsidRDefault="73CDA9CD" w:rsidP="00A13E01">
      <w:pPr>
        <w:widowControl w:val="0"/>
        <w:autoSpaceDE w:val="0"/>
        <w:autoSpaceDN w:val="0"/>
        <w:adjustRightInd w:val="0"/>
        <w:spacing w:after="0" w:line="240" w:lineRule="auto"/>
        <w:jc w:val="both"/>
        <w:rPr>
          <w:rFonts w:ascii="Arial Narrow" w:hAnsi="Arial Narrow" w:cs="Times"/>
          <w:color w:val="000000"/>
        </w:rPr>
      </w:pPr>
      <w:r w:rsidRPr="7FCA6864">
        <w:rPr>
          <w:rFonts w:ascii="Arial Narrow" w:hAnsi="Arial Narrow" w:cs="Arial"/>
        </w:rPr>
        <w:t>Les personnes intéressées devront transmettre leur dossier de candidature</w:t>
      </w:r>
      <w:r w:rsidRPr="7FCA6864">
        <w:rPr>
          <w:rFonts w:ascii="Arial Narrow" w:hAnsi="Arial Narrow" w:cs="Symbol"/>
          <w:color w:val="000000" w:themeColor="text1"/>
        </w:rPr>
        <w:t xml:space="preserve"> </w:t>
      </w:r>
      <w:r w:rsidRPr="7FCA6864">
        <w:rPr>
          <w:rFonts w:ascii="Arial Narrow" w:hAnsi="Arial Narrow" w:cs="Arial"/>
          <w:color w:val="000000" w:themeColor="text1"/>
        </w:rPr>
        <w:t xml:space="preserve">sous format électronique : </w:t>
      </w:r>
      <w:r w:rsidRPr="7FCA6864">
        <w:rPr>
          <w:rFonts w:ascii="Arial Narrow" w:hAnsi="Arial Narrow" w:cs="Arial"/>
          <w:color w:val="000000" w:themeColor="text1"/>
          <w:u w:val="single"/>
        </w:rPr>
        <w:t>https://achats.hauts-de-seine.fr/</w:t>
      </w:r>
    </w:p>
    <w:p w14:paraId="3C3B844B" w14:textId="40E1C213" w:rsidR="4D1A59E0" w:rsidRPr="001F0E4B" w:rsidRDefault="4D1A59E0" w:rsidP="7FCA6864">
      <w:pPr>
        <w:spacing w:after="0" w:line="240" w:lineRule="auto"/>
        <w:jc w:val="both"/>
        <w:rPr>
          <w:rFonts w:ascii="Arial Narrow" w:eastAsia="Arial Narrow" w:hAnsi="Arial Narrow" w:cs="Arial Narrow"/>
        </w:rPr>
      </w:pPr>
      <w:r>
        <w:br/>
      </w:r>
      <w:r w:rsidRPr="001F0E4B">
        <w:rPr>
          <w:rFonts w:ascii="Arial Narrow" w:hAnsi="Arial Narrow" w:cs="Calibri Light"/>
        </w:rPr>
        <w:t xml:space="preserve">Le détail de la procédure et des pièces de candidature est mentionné dans le règlement de consultation téléchargeable via le site : </w:t>
      </w:r>
      <w:r w:rsidRPr="004E7065">
        <w:rPr>
          <w:rFonts w:ascii="Arial Narrow" w:hAnsi="Arial Narrow" w:cs="Calibri Light"/>
          <w:u w:val="single"/>
        </w:rPr>
        <w:t>https://achats.hauts-de-seine.fr/</w:t>
      </w:r>
    </w:p>
    <w:sectPr w:rsidR="4D1A59E0" w:rsidRPr="001F0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24FDD"/>
    <w:multiLevelType w:val="hybridMultilevel"/>
    <w:tmpl w:val="AB0EE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D14AE"/>
    <w:multiLevelType w:val="hybridMultilevel"/>
    <w:tmpl w:val="A7F4E528"/>
    <w:lvl w:ilvl="0" w:tplc="5C7A1D18">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856252"/>
    <w:multiLevelType w:val="hybridMultilevel"/>
    <w:tmpl w:val="A524E7A2"/>
    <w:lvl w:ilvl="0" w:tplc="040C000F">
      <w:start w:val="1"/>
      <w:numFmt w:val="decimal"/>
      <w:lvlText w:val="%1."/>
      <w:lvlJc w:val="left"/>
      <w:pPr>
        <w:ind w:left="720" w:hanging="360"/>
      </w:pPr>
      <w:rPr>
        <w:rFonts w:hint="default"/>
        <w:lang w:val="fr-FR" w:eastAsia="en-US" w:bidi="ar-S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B866976"/>
    <w:multiLevelType w:val="hybridMultilevel"/>
    <w:tmpl w:val="3886CBD2"/>
    <w:lvl w:ilvl="0" w:tplc="301E727E">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16cid:durableId="1015687215">
    <w:abstractNumId w:val="0"/>
  </w:num>
  <w:num w:numId="2" w16cid:durableId="1317421903">
    <w:abstractNumId w:val="1"/>
  </w:num>
  <w:num w:numId="3" w16cid:durableId="589390055">
    <w:abstractNumId w:val="3"/>
  </w:num>
  <w:num w:numId="4" w16cid:durableId="968625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D7"/>
    <w:rsid w:val="00006874"/>
    <w:rsid w:val="00054DAD"/>
    <w:rsid w:val="00096A33"/>
    <w:rsid w:val="00121CFA"/>
    <w:rsid w:val="001E27E4"/>
    <w:rsid w:val="001F0E4B"/>
    <w:rsid w:val="001F1B70"/>
    <w:rsid w:val="002336C1"/>
    <w:rsid w:val="00252ABF"/>
    <w:rsid w:val="003A1F49"/>
    <w:rsid w:val="003B7087"/>
    <w:rsid w:val="004B5C7B"/>
    <w:rsid w:val="004B5E10"/>
    <w:rsid w:val="004D775F"/>
    <w:rsid w:val="004E7065"/>
    <w:rsid w:val="005E4E6F"/>
    <w:rsid w:val="005F16D6"/>
    <w:rsid w:val="006C7452"/>
    <w:rsid w:val="00733CA5"/>
    <w:rsid w:val="00752498"/>
    <w:rsid w:val="007E0AED"/>
    <w:rsid w:val="00851FD7"/>
    <w:rsid w:val="0088025D"/>
    <w:rsid w:val="008F5108"/>
    <w:rsid w:val="009B6153"/>
    <w:rsid w:val="009F0C5C"/>
    <w:rsid w:val="00A13E01"/>
    <w:rsid w:val="00A87B68"/>
    <w:rsid w:val="00AC5741"/>
    <w:rsid w:val="00AF584F"/>
    <w:rsid w:val="00C3491D"/>
    <w:rsid w:val="00C4707D"/>
    <w:rsid w:val="00CE36C2"/>
    <w:rsid w:val="00CE4F68"/>
    <w:rsid w:val="00DF3D16"/>
    <w:rsid w:val="00E632EF"/>
    <w:rsid w:val="00EA229C"/>
    <w:rsid w:val="00F47121"/>
    <w:rsid w:val="00F721A2"/>
    <w:rsid w:val="164DB338"/>
    <w:rsid w:val="16FAB2C0"/>
    <w:rsid w:val="33AFAC11"/>
    <w:rsid w:val="3CF81563"/>
    <w:rsid w:val="4D1A59E0"/>
    <w:rsid w:val="57DC2408"/>
    <w:rsid w:val="66011E7D"/>
    <w:rsid w:val="73CDA9CD"/>
    <w:rsid w:val="7FCA6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287330"/>
  <w15:chartTrackingRefBased/>
  <w15:docId w15:val="{D76670FB-EF56-4612-AC71-709EA488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FD7"/>
    <w:rPr>
      <w:rFonts w:eastAsiaTheme="majorEastAsia" w:cstheme="majorBidi"/>
      <w:color w:val="272727" w:themeColor="text1" w:themeTint="D8"/>
    </w:rPr>
  </w:style>
  <w:style w:type="paragraph" w:styleId="Title">
    <w:name w:val="Title"/>
    <w:basedOn w:val="Normal"/>
    <w:next w:val="Normal"/>
    <w:link w:val="TitleChar"/>
    <w:uiPriority w:val="10"/>
    <w:qFormat/>
    <w:rsid w:val="00851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FD7"/>
    <w:pPr>
      <w:spacing w:before="160"/>
      <w:jc w:val="center"/>
    </w:pPr>
    <w:rPr>
      <w:i/>
      <w:iCs/>
      <w:color w:val="404040" w:themeColor="text1" w:themeTint="BF"/>
    </w:rPr>
  </w:style>
  <w:style w:type="character" w:customStyle="1" w:styleId="QuoteChar">
    <w:name w:val="Quote Char"/>
    <w:basedOn w:val="DefaultParagraphFont"/>
    <w:link w:val="Quote"/>
    <w:uiPriority w:val="29"/>
    <w:rsid w:val="00851FD7"/>
    <w:rPr>
      <w:i/>
      <w:iCs/>
      <w:color w:val="404040" w:themeColor="text1" w:themeTint="BF"/>
    </w:rPr>
  </w:style>
  <w:style w:type="paragraph" w:styleId="ListParagraph">
    <w:name w:val="List Paragraph"/>
    <w:aliases w:val="Retrait 1,Puce focus,Contact,Paragraphe de liste 2,6 pt paragraphe carré,calia titre 3,texte de base,Cegelec - liste,Puces 1,Sous titre,Titre partie 1,ONX_Paragraphe de liste,Normal bullet 2,List Paragraph1"/>
    <w:basedOn w:val="Normal"/>
    <w:link w:val="ListParagraphChar"/>
    <w:uiPriority w:val="1"/>
    <w:qFormat/>
    <w:rsid w:val="00851FD7"/>
    <w:pPr>
      <w:ind w:left="720"/>
      <w:contextualSpacing/>
    </w:pPr>
  </w:style>
  <w:style w:type="character" w:styleId="IntenseEmphasis">
    <w:name w:val="Intense Emphasis"/>
    <w:basedOn w:val="DefaultParagraphFont"/>
    <w:uiPriority w:val="21"/>
    <w:qFormat/>
    <w:rsid w:val="00851FD7"/>
    <w:rPr>
      <w:i/>
      <w:iCs/>
      <w:color w:val="0F4761" w:themeColor="accent1" w:themeShade="BF"/>
    </w:rPr>
  </w:style>
  <w:style w:type="paragraph" w:styleId="IntenseQuote">
    <w:name w:val="Intense Quote"/>
    <w:basedOn w:val="Normal"/>
    <w:next w:val="Normal"/>
    <w:link w:val="IntenseQuoteChar"/>
    <w:uiPriority w:val="30"/>
    <w:qFormat/>
    <w:rsid w:val="00851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FD7"/>
    <w:rPr>
      <w:i/>
      <w:iCs/>
      <w:color w:val="0F4761" w:themeColor="accent1" w:themeShade="BF"/>
    </w:rPr>
  </w:style>
  <w:style w:type="character" w:styleId="IntenseReference">
    <w:name w:val="Intense Reference"/>
    <w:basedOn w:val="DefaultParagraphFont"/>
    <w:uiPriority w:val="32"/>
    <w:qFormat/>
    <w:rsid w:val="00851FD7"/>
    <w:rPr>
      <w:b/>
      <w:bCs/>
      <w:smallCaps/>
      <w:color w:val="0F4761" w:themeColor="accent1" w:themeShade="BF"/>
      <w:spacing w:val="5"/>
    </w:rPr>
  </w:style>
  <w:style w:type="character" w:customStyle="1" w:styleId="ListParagraphChar">
    <w:name w:val="List Paragraph Char"/>
    <w:aliases w:val="Retrait 1 Char,Puce focus Char,Contact Char,Paragraphe de liste 2 Char,6 pt paragraphe carré Char,calia titre 3 Char,texte de base Char,Cegelec - liste Char,Puces 1 Char,Sous titre Char,Titre partie 1 Char,Normal bullet 2 Char"/>
    <w:basedOn w:val="DefaultParagraphFont"/>
    <w:link w:val="ListParagraph"/>
    <w:uiPriority w:val="1"/>
    <w:qFormat/>
    <w:rsid w:val="00851FD7"/>
  </w:style>
  <w:style w:type="paragraph" w:styleId="Revision">
    <w:name w:val="Revision"/>
    <w:hidden/>
    <w:uiPriority w:val="99"/>
    <w:semiHidden/>
    <w:rsid w:val="00096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2B64085B62C43B317A4F6D498DA22" ma:contentTypeVersion="14" ma:contentTypeDescription="Crée un document." ma:contentTypeScope="" ma:versionID="6c1b93119b9ea3802fad7e30feab3ef7">
  <xsd:schema xmlns:xsd="http://www.w3.org/2001/XMLSchema" xmlns:xs="http://www.w3.org/2001/XMLSchema" xmlns:p="http://schemas.microsoft.com/office/2006/metadata/properties" xmlns:ns2="34b8ea3c-15f9-4488-87c6-aab36c751bc2" xmlns:ns3="13cd6d01-07e1-4f94-b37f-88a9fc8f7079" targetNamespace="http://schemas.microsoft.com/office/2006/metadata/properties" ma:root="true" ma:fieldsID="320ace41e1415a45e04ac060b677e7fe" ns2:_="" ns3:_="">
    <xsd:import namespace="34b8ea3c-15f9-4488-87c6-aab36c751bc2"/>
    <xsd:import namespace="13cd6d01-07e1-4f94-b37f-88a9fc8f7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8ea3c-15f9-4488-87c6-aab36c751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2add0e5-79c1-4979-b214-ef5d25a46d9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d6d01-07e1-4f94-b37f-88a9fc8f7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8e1f8-c429-462d-b4f7-ffdac2bdf860}" ma:internalName="TaxCatchAll" ma:showField="CatchAllData" ma:web="13cd6d01-07e1-4f94-b37f-88a9fc8f7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8ea3c-15f9-4488-87c6-aab36c751bc2">
      <Terms xmlns="http://schemas.microsoft.com/office/infopath/2007/PartnerControls"/>
    </lcf76f155ced4ddcb4097134ff3c332f>
    <TaxCatchAll xmlns="13cd6d01-07e1-4f94-b37f-88a9fc8f7079" xsi:nil="true"/>
  </documentManagement>
</p:properties>
</file>

<file path=customXml/itemProps1.xml><?xml version="1.0" encoding="utf-8"?>
<ds:datastoreItem xmlns:ds="http://schemas.openxmlformats.org/officeDocument/2006/customXml" ds:itemID="{446A8371-BE23-4C72-B45F-B23B3115518F}">
  <ds:schemaRefs>
    <ds:schemaRef ds:uri="http://schemas.microsoft.com/sharepoint/v3/contenttype/forms"/>
  </ds:schemaRefs>
</ds:datastoreItem>
</file>

<file path=customXml/itemProps2.xml><?xml version="1.0" encoding="utf-8"?>
<ds:datastoreItem xmlns:ds="http://schemas.openxmlformats.org/officeDocument/2006/customXml" ds:itemID="{973AECB6-220A-4E14-B742-7C0BC6C04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8ea3c-15f9-4488-87c6-aab36c751bc2"/>
    <ds:schemaRef ds:uri="13cd6d01-07e1-4f94-b37f-88a9fc8f7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3B251-3DAF-42D7-ADA5-3D48078EEC24}">
  <ds:schemaRefs>
    <ds:schemaRef ds:uri="http://schemas.microsoft.com/office/2006/metadata/properties"/>
    <ds:schemaRef ds:uri="http://schemas.microsoft.com/office/infopath/2007/PartnerControls"/>
    <ds:schemaRef ds:uri="34b8ea3c-15f9-4488-87c6-aab36c751bc2"/>
    <ds:schemaRef ds:uri="13cd6d01-07e1-4f94-b37f-88a9fc8f70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Conseil Departemental des Hauts de Seine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Charles - PFCPL/DCP/PCC/UCC</dc:creator>
  <cp:keywords/>
  <dc:description/>
  <cp:lastModifiedBy>TOKHTAROVA Sabina - PFCPL/DCP/AGA/SAFS</cp:lastModifiedBy>
  <cp:revision>6</cp:revision>
  <cp:lastPrinted>2026-03-31T14:56:00Z</cp:lastPrinted>
  <dcterms:created xsi:type="dcterms:W3CDTF">2026-03-31T15:31:00Z</dcterms:created>
  <dcterms:modified xsi:type="dcterms:W3CDTF">2026-04-08T12:21:00Z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0x010100D0D2B64085B62C43B317A4F6D498DA22</vt:lpwstr>
  </property>
  <property fmtid="{D5CDD505-2E9C-101B-9397-08002B2CF9AE}" pid="3" name="MediaServiceImageTags">
    <vt:lpwstr/>
  </property>
</Properties>
</file>